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E2" w:rsidRDefault="00F963E2" w:rsidP="00F963E2">
      <w:pPr>
        <w:jc w:val="center"/>
        <w:rPr>
          <w:b/>
        </w:rPr>
      </w:pPr>
      <w:r>
        <w:rPr>
          <w:b/>
        </w:rPr>
        <w:t>КАЛУЖСКАЯ ОБЛАСТЬ</w:t>
      </w:r>
    </w:p>
    <w:p w:rsidR="00F963E2" w:rsidRDefault="00F963E2" w:rsidP="00F963E2">
      <w:pPr>
        <w:jc w:val="center"/>
        <w:rPr>
          <w:b/>
        </w:rPr>
      </w:pPr>
      <w:r>
        <w:rPr>
          <w:b/>
        </w:rPr>
        <w:t>МАЛОЯРОСЛАВЕЦКИЙ РАЙОН</w:t>
      </w:r>
    </w:p>
    <w:p w:rsidR="00F963E2" w:rsidRDefault="00F963E2" w:rsidP="00F963E2">
      <w:pPr>
        <w:jc w:val="center"/>
        <w:rPr>
          <w:b/>
        </w:rPr>
      </w:pPr>
      <w:r>
        <w:rPr>
          <w:b/>
        </w:rPr>
        <w:t>АДМИНИСТРАЦИЯ</w:t>
      </w:r>
    </w:p>
    <w:p w:rsidR="00F963E2" w:rsidRDefault="00F963E2" w:rsidP="00F963E2">
      <w:pPr>
        <w:jc w:val="center"/>
        <w:rPr>
          <w:b/>
        </w:rPr>
      </w:pPr>
      <w:r>
        <w:rPr>
          <w:b/>
        </w:rPr>
        <w:t>СЕЛЬСКОГО ПОСЕЛЕНИЯ</w:t>
      </w:r>
    </w:p>
    <w:p w:rsidR="00F963E2" w:rsidRDefault="00F963E2" w:rsidP="00F963E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«СЕЛО </w:t>
      </w:r>
      <w:r w:rsidR="00025568">
        <w:rPr>
          <w:b/>
        </w:rPr>
        <w:t>ИЛЬИНСКОЕ</w:t>
      </w:r>
      <w:r>
        <w:rPr>
          <w:b/>
        </w:rPr>
        <w:t>»</w:t>
      </w:r>
    </w:p>
    <w:p w:rsidR="00F963E2" w:rsidRDefault="00F963E2" w:rsidP="00F963E2">
      <w:pPr>
        <w:jc w:val="center"/>
        <w:rPr>
          <w:b/>
        </w:rPr>
      </w:pPr>
    </w:p>
    <w:p w:rsidR="00F963E2" w:rsidRPr="009E196D" w:rsidRDefault="00A803EA" w:rsidP="00F96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  <w:r w:rsidR="00F963E2" w:rsidRPr="009E196D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</w:p>
    <w:p w:rsidR="00F963E2" w:rsidRDefault="00F963E2" w:rsidP="00F963E2">
      <w:pPr>
        <w:rPr>
          <w:b/>
        </w:rPr>
      </w:pPr>
    </w:p>
    <w:p w:rsidR="00F963E2" w:rsidRDefault="00F963E2" w:rsidP="00F963E2">
      <w:pPr>
        <w:rPr>
          <w:b/>
        </w:rPr>
      </w:pPr>
    </w:p>
    <w:p w:rsidR="00F963E2" w:rsidRDefault="00F963E2" w:rsidP="00F963E2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803EA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№ </w:t>
      </w:r>
    </w:p>
    <w:p w:rsidR="00F62259" w:rsidRDefault="00F62259" w:rsidP="00D577A0">
      <w:pPr>
        <w:rPr>
          <w:b/>
        </w:rPr>
      </w:pPr>
    </w:p>
    <w:p w:rsidR="00F963E2" w:rsidRDefault="00F963E2" w:rsidP="00D577A0">
      <w:pPr>
        <w:rPr>
          <w:b/>
        </w:rPr>
      </w:pPr>
    </w:p>
    <w:p w:rsidR="00D577A0" w:rsidRPr="00F62259" w:rsidRDefault="00D577A0" w:rsidP="00D577A0">
      <w:pPr>
        <w:rPr>
          <w:b/>
        </w:rPr>
      </w:pPr>
      <w:r w:rsidRPr="00F62259">
        <w:rPr>
          <w:b/>
        </w:rPr>
        <w:t xml:space="preserve">Об утверждении Административного регламента </w:t>
      </w:r>
    </w:p>
    <w:p w:rsidR="002C6D19" w:rsidRDefault="00D577A0" w:rsidP="002C6D19">
      <w:pPr>
        <w:rPr>
          <w:b/>
        </w:rPr>
      </w:pPr>
      <w:r w:rsidRPr="00F62259">
        <w:rPr>
          <w:b/>
        </w:rPr>
        <w:t xml:space="preserve">по предоставлению администрацией </w:t>
      </w:r>
      <w:r w:rsidR="002C6D19">
        <w:rPr>
          <w:b/>
        </w:rPr>
        <w:t>СП «</w:t>
      </w:r>
      <w:r w:rsidR="00F963E2">
        <w:rPr>
          <w:b/>
        </w:rPr>
        <w:t xml:space="preserve">Село </w:t>
      </w:r>
      <w:r w:rsidR="00025568">
        <w:rPr>
          <w:b/>
        </w:rPr>
        <w:t>Ильинское</w:t>
      </w:r>
      <w:r w:rsidR="002C6D19">
        <w:rPr>
          <w:b/>
        </w:rPr>
        <w:t>»</w:t>
      </w:r>
    </w:p>
    <w:p w:rsidR="00F963E2" w:rsidRDefault="00D577A0" w:rsidP="008E27F8">
      <w:pPr>
        <w:rPr>
          <w:b/>
        </w:rPr>
      </w:pPr>
      <w:r w:rsidRPr="00F62259">
        <w:rPr>
          <w:b/>
        </w:rPr>
        <w:t>муниципальной услуги «</w:t>
      </w:r>
      <w:r w:rsidR="00F62259" w:rsidRPr="00F62259">
        <w:rPr>
          <w:b/>
        </w:rPr>
        <w:t>Предоставление земельн</w:t>
      </w:r>
      <w:r w:rsidR="002C6D19">
        <w:rPr>
          <w:b/>
        </w:rPr>
        <w:t>ого</w:t>
      </w:r>
      <w:r w:rsidR="00F62259" w:rsidRPr="00F62259">
        <w:rPr>
          <w:b/>
        </w:rPr>
        <w:t xml:space="preserve"> участк</w:t>
      </w:r>
      <w:r w:rsidR="002C6D19">
        <w:rPr>
          <w:b/>
        </w:rPr>
        <w:t>а</w:t>
      </w:r>
    </w:p>
    <w:p w:rsidR="00F963E2" w:rsidRDefault="002C6D19" w:rsidP="002C6D19">
      <w:pPr>
        <w:rPr>
          <w:b/>
        </w:rPr>
      </w:pPr>
      <w:r>
        <w:rPr>
          <w:b/>
        </w:rPr>
        <w:t xml:space="preserve">на основании </w:t>
      </w:r>
      <w:r w:rsidR="008E27F8">
        <w:rPr>
          <w:b/>
        </w:rPr>
        <w:t>договора</w:t>
      </w:r>
      <w:r w:rsidR="00F963E2">
        <w:rPr>
          <w:b/>
        </w:rPr>
        <w:t xml:space="preserve"> </w:t>
      </w:r>
      <w:r w:rsidR="008E27F8">
        <w:rPr>
          <w:b/>
        </w:rPr>
        <w:t>безвозмездного пользования,</w:t>
      </w:r>
    </w:p>
    <w:p w:rsidR="00F963E2" w:rsidRDefault="008E27F8" w:rsidP="002C6D19">
      <w:pPr>
        <w:rPr>
          <w:b/>
        </w:rPr>
      </w:pPr>
      <w:r>
        <w:rPr>
          <w:b/>
        </w:rPr>
        <w:t>в случае</w:t>
      </w:r>
      <w:r w:rsidR="00F963E2">
        <w:rPr>
          <w:b/>
        </w:rPr>
        <w:t xml:space="preserve"> </w:t>
      </w:r>
      <w:r>
        <w:rPr>
          <w:b/>
        </w:rPr>
        <w:t>предоставления земельных участков</w:t>
      </w:r>
    </w:p>
    <w:p w:rsidR="00D577A0" w:rsidRPr="00F62259" w:rsidRDefault="008E27F8" w:rsidP="002C6D19">
      <w:pPr>
        <w:rPr>
          <w:b/>
        </w:rPr>
      </w:pPr>
      <w:r>
        <w:rPr>
          <w:b/>
        </w:rPr>
        <w:t>в</w:t>
      </w:r>
      <w:r w:rsidR="00F963E2">
        <w:rPr>
          <w:b/>
        </w:rPr>
        <w:t xml:space="preserve"> </w:t>
      </w:r>
      <w:r>
        <w:rPr>
          <w:b/>
        </w:rPr>
        <w:t>безвозмездное пользование</w:t>
      </w:r>
      <w:r w:rsidR="00D577A0" w:rsidRPr="00F62259">
        <w:rPr>
          <w:b/>
        </w:rPr>
        <w:t>»</w:t>
      </w:r>
    </w:p>
    <w:p w:rsidR="00D577A0" w:rsidRDefault="00D577A0" w:rsidP="00D577A0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F62259" w:rsidRPr="00F62259" w:rsidRDefault="00F62259" w:rsidP="00D577A0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2C6D19" w:rsidRDefault="00D577A0" w:rsidP="00D577A0">
      <w:pPr>
        <w:jc w:val="both"/>
      </w:pPr>
      <w:r w:rsidRPr="004A19E0">
        <w:tab/>
        <w:t>С целью реализации Федерального закона от 27.07.2010 № 210-ФЗ «Об организации предоставления государственных и муниципальных услуг», руководствуясь Указом Президента Российской Федерации от 07.05.2012 № 601 «Об основных направлениях совершенствования системы го</w:t>
      </w:r>
      <w:r w:rsidR="00DE0C31">
        <w:t>сударственного управления», Уставом</w:t>
      </w:r>
      <w:r w:rsidRPr="004A19E0">
        <w:t xml:space="preserve">, администрация </w:t>
      </w:r>
      <w:r w:rsidR="002C6D19">
        <w:t>СП «</w:t>
      </w:r>
      <w:r w:rsidR="00F963E2">
        <w:t xml:space="preserve">Село </w:t>
      </w:r>
      <w:r w:rsidR="00DE0C31">
        <w:t>Ильинское</w:t>
      </w:r>
      <w:r w:rsidRPr="004A19E0">
        <w:t>»</w:t>
      </w:r>
    </w:p>
    <w:p w:rsidR="002C6D19" w:rsidRDefault="002C6D19" w:rsidP="00D577A0">
      <w:pPr>
        <w:jc w:val="both"/>
      </w:pPr>
    </w:p>
    <w:p w:rsidR="00D577A0" w:rsidRDefault="00D577A0" w:rsidP="00F963E2">
      <w:pPr>
        <w:jc w:val="center"/>
      </w:pPr>
      <w:r w:rsidRPr="004A19E0">
        <w:rPr>
          <w:b/>
        </w:rPr>
        <w:t>ПОСТАНОВЛЯЕТ</w:t>
      </w:r>
      <w:r w:rsidRPr="004A19E0">
        <w:t>:</w:t>
      </w:r>
    </w:p>
    <w:p w:rsidR="00F963E2" w:rsidRPr="004A19E0" w:rsidRDefault="00F963E2" w:rsidP="00F963E2">
      <w:pPr>
        <w:jc w:val="center"/>
      </w:pP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Утвердить Административный регламент по предоставлению администрацией </w:t>
      </w:r>
      <w:r w:rsidR="002C6D19">
        <w:t>СП «</w:t>
      </w:r>
      <w:r w:rsidR="00F963E2">
        <w:t xml:space="preserve">Село </w:t>
      </w:r>
      <w:r w:rsidR="00DE0C31">
        <w:t>Ильинское</w:t>
      </w:r>
      <w:r w:rsidR="002C6D19">
        <w:t>»</w:t>
      </w:r>
      <w:r w:rsidRPr="004A19E0">
        <w:t xml:space="preserve"> муниципальной услуги </w:t>
      </w:r>
      <w:r>
        <w:t>«</w:t>
      </w:r>
      <w:r w:rsidR="00F62259" w:rsidRPr="00F62259">
        <w:t>Предоставление земельн</w:t>
      </w:r>
      <w:r w:rsidR="002C6D19">
        <w:t>ого</w:t>
      </w:r>
      <w:r w:rsidR="00F62259" w:rsidRPr="00F62259">
        <w:t xml:space="preserve"> участк</w:t>
      </w:r>
      <w:r w:rsidR="002C6D19">
        <w:t>а</w:t>
      </w:r>
      <w:r w:rsidR="00F62259" w:rsidRPr="00F62259">
        <w:t xml:space="preserve"> </w:t>
      </w:r>
      <w:r w:rsidR="002C6D19">
        <w:t xml:space="preserve">на основании </w:t>
      </w:r>
      <w:r w:rsidR="008E27F8">
        <w:t>договора безвозмездного пользования, в случае предоставления земельных участков в безвозмездное</w:t>
      </w:r>
      <w:r w:rsidR="00C17690">
        <w:t xml:space="preserve"> пользование</w:t>
      </w:r>
      <w:r w:rsidRPr="004A19E0">
        <w:t>» (прилагается).</w:t>
      </w: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proofErr w:type="gramStart"/>
      <w:r w:rsidRPr="004A19E0">
        <w:t>Разместить</w:t>
      </w:r>
      <w:proofErr w:type="gramEnd"/>
      <w:r w:rsidRPr="004A19E0">
        <w:t xml:space="preserve"> настоящее постановление на официальном сайте администрации </w:t>
      </w:r>
      <w:r w:rsidR="002C6D19">
        <w:t>СП «</w:t>
      </w:r>
      <w:r w:rsidR="00F963E2">
        <w:t xml:space="preserve">Село </w:t>
      </w:r>
      <w:r w:rsidR="00DE0C31">
        <w:t>Ильинское</w:t>
      </w:r>
      <w:r w:rsidRPr="004A19E0">
        <w:t>».</w:t>
      </w:r>
    </w:p>
    <w:p w:rsidR="00D577A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 xml:space="preserve">Контроль исполнения настоящего постановления возлагается на </w:t>
      </w:r>
      <w:r w:rsidR="002C6D19">
        <w:t>Главу администрации СП «</w:t>
      </w:r>
      <w:r w:rsidR="00F963E2">
        <w:t xml:space="preserve">Село </w:t>
      </w:r>
      <w:r w:rsidR="00DE0C31">
        <w:t>Ильинское</w:t>
      </w:r>
      <w:r w:rsidR="002C6D19">
        <w:t>»</w:t>
      </w:r>
      <w:r w:rsidR="00F963E2">
        <w:t>.</w:t>
      </w:r>
    </w:p>
    <w:p w:rsidR="00D577A0" w:rsidRPr="004A19E0" w:rsidRDefault="00D577A0" w:rsidP="00D577A0">
      <w:pPr>
        <w:numPr>
          <w:ilvl w:val="0"/>
          <w:numId w:val="6"/>
        </w:numPr>
        <w:tabs>
          <w:tab w:val="clear" w:pos="720"/>
          <w:tab w:val="num" w:pos="-5220"/>
        </w:tabs>
        <w:ind w:left="0" w:firstLine="720"/>
        <w:jc w:val="both"/>
      </w:pPr>
      <w:r w:rsidRPr="004A19E0">
        <w:t>Настоящее постановление вступает в силу с момента его опубликования.</w:t>
      </w:r>
    </w:p>
    <w:p w:rsidR="00D577A0" w:rsidRDefault="00D577A0" w:rsidP="00D577A0">
      <w:pPr>
        <w:jc w:val="both"/>
      </w:pPr>
    </w:p>
    <w:p w:rsidR="00F62259" w:rsidRDefault="00F62259" w:rsidP="00D577A0">
      <w:pPr>
        <w:jc w:val="both"/>
      </w:pPr>
    </w:p>
    <w:p w:rsidR="002C6D19" w:rsidRPr="004A19E0" w:rsidRDefault="002C6D19" w:rsidP="00D577A0">
      <w:pPr>
        <w:jc w:val="both"/>
      </w:pPr>
    </w:p>
    <w:p w:rsidR="00D577A0" w:rsidRPr="004A19E0" w:rsidRDefault="00D577A0" w:rsidP="00D577A0">
      <w:pPr>
        <w:ind w:firstLine="708"/>
        <w:jc w:val="both"/>
      </w:pPr>
    </w:p>
    <w:p w:rsidR="00F963E2" w:rsidRPr="00CE1F15" w:rsidRDefault="00DE0C31" w:rsidP="00F963E2">
      <w:pPr>
        <w:jc w:val="both"/>
        <w:rPr>
          <w:b/>
        </w:rPr>
      </w:pPr>
      <w:r>
        <w:rPr>
          <w:b/>
        </w:rPr>
        <w:t>И.о. Главы</w:t>
      </w:r>
      <w:r w:rsidR="00F963E2" w:rsidRPr="00CE1F15">
        <w:rPr>
          <w:b/>
        </w:rPr>
        <w:t xml:space="preserve"> </w:t>
      </w:r>
      <w:r>
        <w:rPr>
          <w:b/>
        </w:rPr>
        <w:t>а</w:t>
      </w:r>
      <w:r w:rsidR="00F963E2" w:rsidRPr="00CE1F15">
        <w:rPr>
          <w:b/>
        </w:rPr>
        <w:t xml:space="preserve">дминистрации </w:t>
      </w:r>
    </w:p>
    <w:p w:rsidR="00F963E2" w:rsidRPr="00CE1F15" w:rsidRDefault="00F963E2" w:rsidP="00F963E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963E2" w:rsidRPr="00CE1F15" w:rsidRDefault="00F963E2" w:rsidP="00F963E2">
      <w:pPr>
        <w:pStyle w:val="ConsPlusTitle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CE1F15">
        <w:rPr>
          <w:rFonts w:ascii="Times New Roman" w:hAnsi="Times New Roman" w:cs="Times New Roman"/>
          <w:sz w:val="24"/>
          <w:szCs w:val="24"/>
        </w:rPr>
        <w:t xml:space="preserve">«Село </w:t>
      </w:r>
      <w:r w:rsidR="00DE0C31">
        <w:rPr>
          <w:rFonts w:ascii="Times New Roman" w:hAnsi="Times New Roman" w:cs="Times New Roman"/>
          <w:sz w:val="24"/>
          <w:szCs w:val="24"/>
        </w:rPr>
        <w:t>Ильинское</w:t>
      </w:r>
      <w:r w:rsidRPr="00CE1F15">
        <w:rPr>
          <w:rFonts w:ascii="Times New Roman" w:hAnsi="Times New Roman" w:cs="Times New Roman"/>
          <w:sz w:val="24"/>
          <w:szCs w:val="24"/>
        </w:rPr>
        <w:t>»</w:t>
      </w:r>
      <w:r w:rsidRPr="00CE1F15">
        <w:rPr>
          <w:rFonts w:ascii="Times New Roman" w:hAnsi="Times New Roman" w:cs="Times New Roman"/>
          <w:sz w:val="24"/>
          <w:szCs w:val="24"/>
        </w:rPr>
        <w:tab/>
      </w:r>
      <w:r w:rsidRPr="00CE1F1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</w:t>
      </w:r>
      <w:r w:rsidR="00DE0C31">
        <w:rPr>
          <w:rFonts w:ascii="Times New Roman" w:hAnsi="Times New Roman" w:cs="Times New Roman"/>
          <w:sz w:val="24"/>
          <w:szCs w:val="24"/>
        </w:rPr>
        <w:t>С.Н. Хромылев</w:t>
      </w:r>
    </w:p>
    <w:p w:rsidR="006A6787" w:rsidRPr="00F20FB4" w:rsidRDefault="00C12745" w:rsidP="00F963E2">
      <w:pPr>
        <w:jc w:val="both"/>
        <w:rPr>
          <w:bCs/>
          <w:color w:val="00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6E0D" w:rsidRPr="00F20FB4" w:rsidRDefault="00956E0D" w:rsidP="000137B7">
      <w:pPr>
        <w:rPr>
          <w:b/>
          <w:sz w:val="27"/>
          <w:szCs w:val="27"/>
        </w:rPr>
      </w:pPr>
    </w:p>
    <w:p w:rsidR="00F62259" w:rsidRDefault="00F62259" w:rsidP="00D577A0">
      <w:pPr>
        <w:rPr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F963E2" w:rsidRDefault="00F963E2" w:rsidP="00D577A0">
      <w:pPr>
        <w:jc w:val="right"/>
        <w:rPr>
          <w:b/>
          <w:sz w:val="26"/>
          <w:szCs w:val="26"/>
        </w:rPr>
      </w:pPr>
    </w:p>
    <w:p w:rsidR="00F963E2" w:rsidRDefault="00F963E2" w:rsidP="00D577A0">
      <w:pPr>
        <w:jc w:val="right"/>
        <w:rPr>
          <w:b/>
          <w:sz w:val="26"/>
          <w:szCs w:val="26"/>
        </w:rPr>
      </w:pPr>
    </w:p>
    <w:p w:rsidR="002C6D19" w:rsidRDefault="002C6D19" w:rsidP="00D577A0">
      <w:pPr>
        <w:jc w:val="right"/>
        <w:rPr>
          <w:b/>
          <w:sz w:val="26"/>
          <w:szCs w:val="26"/>
        </w:rPr>
      </w:pPr>
    </w:p>
    <w:p w:rsidR="00150783" w:rsidRDefault="00150783" w:rsidP="00D577A0">
      <w:pPr>
        <w:jc w:val="right"/>
        <w:rPr>
          <w:b/>
          <w:sz w:val="26"/>
          <w:szCs w:val="26"/>
        </w:rPr>
      </w:pPr>
    </w:p>
    <w:p w:rsidR="00D577A0" w:rsidRDefault="00D577A0" w:rsidP="00D577A0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</w:t>
      </w:r>
    </w:p>
    <w:p w:rsidR="00D577A0" w:rsidRDefault="002C6D19" w:rsidP="002C6D19">
      <w:pPr>
        <w:ind w:left="52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="00D577A0">
        <w:rPr>
          <w:b/>
          <w:sz w:val="26"/>
          <w:szCs w:val="26"/>
        </w:rPr>
        <w:t>к Постановлению администрации</w:t>
      </w:r>
    </w:p>
    <w:p w:rsidR="00D577A0" w:rsidRDefault="002C6D19" w:rsidP="00D577A0">
      <w:pPr>
        <w:ind w:left="522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</w:t>
      </w:r>
      <w:r w:rsidR="00D577A0">
        <w:rPr>
          <w:b/>
          <w:sz w:val="26"/>
          <w:szCs w:val="26"/>
        </w:rPr>
        <w:t>«</w:t>
      </w:r>
      <w:r w:rsidR="00F963E2">
        <w:rPr>
          <w:b/>
          <w:sz w:val="26"/>
          <w:szCs w:val="26"/>
        </w:rPr>
        <w:t xml:space="preserve">Село </w:t>
      </w:r>
      <w:r w:rsidR="00DE0C31">
        <w:rPr>
          <w:b/>
          <w:sz w:val="26"/>
          <w:szCs w:val="26"/>
        </w:rPr>
        <w:t>Ильинское</w:t>
      </w:r>
      <w:r w:rsidR="00D577A0">
        <w:rPr>
          <w:b/>
          <w:sz w:val="26"/>
          <w:szCs w:val="26"/>
        </w:rPr>
        <w:t>»</w:t>
      </w:r>
    </w:p>
    <w:p w:rsidR="00D577A0" w:rsidRDefault="00D577A0" w:rsidP="00D577A0">
      <w:pPr>
        <w:jc w:val="right"/>
      </w:pPr>
      <w:r w:rsidRPr="00515E18">
        <w:t>от__________ №_______</w:t>
      </w: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Default="00D577A0" w:rsidP="00F70D05">
      <w:pPr>
        <w:jc w:val="both"/>
        <w:rPr>
          <w:b/>
          <w:sz w:val="27"/>
          <w:szCs w:val="27"/>
        </w:rPr>
      </w:pPr>
    </w:p>
    <w:p w:rsidR="00D577A0" w:rsidRPr="00D17AC9" w:rsidRDefault="00D577A0" w:rsidP="00D577A0">
      <w:pPr>
        <w:shd w:val="clear" w:color="auto" w:fill="FFFFFF"/>
        <w:spacing w:after="60" w:line="187" w:lineRule="atLeast"/>
        <w:jc w:val="center"/>
        <w:rPr>
          <w:b/>
          <w:sz w:val="26"/>
          <w:szCs w:val="26"/>
        </w:rPr>
      </w:pPr>
      <w:r w:rsidRPr="00D17AC9">
        <w:rPr>
          <w:b/>
          <w:sz w:val="26"/>
          <w:szCs w:val="26"/>
        </w:rPr>
        <w:t xml:space="preserve">АДМИНИСТРАТИВНЫЙ РЕГЛАМЕНТ </w:t>
      </w:r>
    </w:p>
    <w:p w:rsidR="00D577A0" w:rsidRPr="008E27F8" w:rsidRDefault="00D577A0" w:rsidP="00D577A0">
      <w:pPr>
        <w:shd w:val="clear" w:color="auto" w:fill="FFFFFF"/>
        <w:spacing w:after="60" w:line="187" w:lineRule="atLeast"/>
        <w:jc w:val="center"/>
        <w:rPr>
          <w:b/>
          <w:sz w:val="26"/>
          <w:szCs w:val="26"/>
        </w:rPr>
      </w:pPr>
      <w:r w:rsidRPr="00D577A0">
        <w:rPr>
          <w:b/>
          <w:sz w:val="26"/>
          <w:szCs w:val="26"/>
        </w:rPr>
        <w:t xml:space="preserve">предоставления администрацией </w:t>
      </w:r>
      <w:r w:rsidR="002C6D19">
        <w:rPr>
          <w:b/>
          <w:sz w:val="26"/>
          <w:szCs w:val="26"/>
        </w:rPr>
        <w:t>СП «</w:t>
      </w:r>
      <w:r w:rsidR="00F963E2">
        <w:rPr>
          <w:b/>
          <w:sz w:val="26"/>
          <w:szCs w:val="26"/>
        </w:rPr>
        <w:t xml:space="preserve">Село </w:t>
      </w:r>
      <w:r w:rsidR="00DE0C31">
        <w:rPr>
          <w:b/>
          <w:sz w:val="26"/>
          <w:szCs w:val="26"/>
        </w:rPr>
        <w:t>Ильинское</w:t>
      </w:r>
      <w:r w:rsidR="002C6D19">
        <w:rPr>
          <w:b/>
          <w:sz w:val="26"/>
          <w:szCs w:val="26"/>
        </w:rPr>
        <w:t>»</w:t>
      </w:r>
      <w:r w:rsidRPr="00D577A0">
        <w:rPr>
          <w:b/>
          <w:sz w:val="26"/>
          <w:szCs w:val="26"/>
        </w:rPr>
        <w:t xml:space="preserve"> муниципальной услуги</w:t>
      </w:r>
      <w:r w:rsidRPr="00D577A0">
        <w:rPr>
          <w:sz w:val="26"/>
          <w:szCs w:val="26"/>
        </w:rPr>
        <w:t xml:space="preserve"> </w:t>
      </w:r>
      <w:r w:rsidRPr="008E27F8">
        <w:rPr>
          <w:b/>
          <w:sz w:val="26"/>
          <w:szCs w:val="26"/>
        </w:rPr>
        <w:t>«</w:t>
      </w:r>
      <w:r w:rsidR="008E27F8" w:rsidRPr="008E27F8">
        <w:rPr>
          <w:b/>
          <w:sz w:val="26"/>
          <w:szCs w:val="26"/>
        </w:rPr>
        <w:t>Предоставление земельного участка на основании договора безвозмездного пользования, в случае предоставления земельных участков в безвозмездное пользование</w:t>
      </w:r>
      <w:r w:rsidRPr="008E27F8">
        <w:rPr>
          <w:b/>
          <w:sz w:val="26"/>
          <w:szCs w:val="26"/>
        </w:rPr>
        <w:t>»</w:t>
      </w:r>
    </w:p>
    <w:p w:rsidR="00D577A0" w:rsidRPr="008E27F8" w:rsidRDefault="00D577A0" w:rsidP="00F70D05">
      <w:pPr>
        <w:jc w:val="both"/>
        <w:rPr>
          <w:b/>
          <w:sz w:val="26"/>
          <w:szCs w:val="26"/>
        </w:rPr>
      </w:pPr>
    </w:p>
    <w:p w:rsidR="00D577A0" w:rsidRPr="00D17AC9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17AC9">
        <w:rPr>
          <w:b/>
          <w:bCs/>
          <w:color w:val="333333"/>
          <w:sz w:val="26"/>
          <w:szCs w:val="26"/>
        </w:rPr>
        <w:t>1. Общие положения</w:t>
      </w:r>
    </w:p>
    <w:p w:rsid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</w:rPr>
      </w:pPr>
      <w:r w:rsidRPr="004A7762">
        <w:rPr>
          <w:color w:val="333333"/>
        </w:rPr>
        <w:t> </w:t>
      </w:r>
    </w:p>
    <w:p w:rsidR="00D577A0" w:rsidRPr="00C73C8D" w:rsidRDefault="00D577A0" w:rsidP="00D577A0">
      <w:pPr>
        <w:shd w:val="clear" w:color="auto" w:fill="FFFFFF"/>
        <w:spacing w:after="60"/>
        <w:rPr>
          <w:b/>
        </w:rPr>
      </w:pPr>
      <w:r w:rsidRPr="00C73C8D">
        <w:rPr>
          <w:b/>
        </w:rPr>
        <w:t>1.1 Предмет регулирования регламента.</w:t>
      </w:r>
    </w:p>
    <w:p w:rsidR="00D577A0" w:rsidRPr="00271A14" w:rsidRDefault="00D577A0" w:rsidP="002C6D19">
      <w:pPr>
        <w:autoSpaceDE w:val="0"/>
        <w:autoSpaceDN w:val="0"/>
        <w:adjustRightInd w:val="0"/>
        <w:ind w:firstLine="360"/>
        <w:jc w:val="both"/>
      </w:pPr>
      <w:r w:rsidRPr="00271A14">
        <w:t>Административный регламент предоставления муниципальной услуги"</w:t>
      </w:r>
      <w:r w:rsidR="008E27F8" w:rsidRPr="008E27F8">
        <w:t xml:space="preserve"> </w:t>
      </w:r>
      <w:r w:rsidR="008E27F8" w:rsidRPr="00F62259">
        <w:t>Предоставление земельн</w:t>
      </w:r>
      <w:r w:rsidR="008E27F8">
        <w:t>ого</w:t>
      </w:r>
      <w:r w:rsidR="008E27F8" w:rsidRPr="00F62259">
        <w:t xml:space="preserve"> участк</w:t>
      </w:r>
      <w:r w:rsidR="008E27F8">
        <w:t>а</w:t>
      </w:r>
      <w:r w:rsidR="008E27F8" w:rsidRPr="00F62259">
        <w:t xml:space="preserve"> </w:t>
      </w:r>
      <w:r w:rsidR="008E27F8">
        <w:t>на основании договора безвозмездного пользования, в случае предоставления земельных участков в безвозмездное пользование</w:t>
      </w:r>
      <w:r w:rsidRPr="00271A14">
        <w:t>" (далее - регламент) определяет сроки и последовательность действий в ходе предоставления муниципальной услуги и порядке предоставления</w:t>
      </w:r>
      <w:r w:rsidR="008E27F8">
        <w:t xml:space="preserve"> в</w:t>
      </w:r>
      <w:r w:rsidR="00C17690">
        <w:t xml:space="preserve"> </w:t>
      </w:r>
      <w:r w:rsidR="008E27F8">
        <w:t xml:space="preserve">безвозмездное </w:t>
      </w:r>
      <w:r w:rsidR="00C17690">
        <w:t>пользование</w:t>
      </w:r>
      <w:r w:rsidRPr="00271A14">
        <w:t xml:space="preserve"> земельных участков </w:t>
      </w:r>
      <w:r w:rsidR="00462A7B">
        <w:t>.</w:t>
      </w:r>
    </w:p>
    <w:p w:rsidR="00D577A0" w:rsidRPr="00C73C8D" w:rsidRDefault="00D577A0" w:rsidP="00D577A0">
      <w:pPr>
        <w:numPr>
          <w:ilvl w:val="1"/>
          <w:numId w:val="7"/>
        </w:numPr>
        <w:ind w:right="-365"/>
        <w:jc w:val="both"/>
        <w:rPr>
          <w:b/>
        </w:rPr>
      </w:pPr>
      <w:r w:rsidRPr="00C73C8D">
        <w:rPr>
          <w:b/>
        </w:rPr>
        <w:t xml:space="preserve"> Круг заявителей.  </w:t>
      </w:r>
    </w:p>
    <w:p w:rsidR="00C17690" w:rsidRPr="00EA42D6" w:rsidRDefault="00C17690" w:rsidP="00C17690">
      <w:pPr>
        <w:pStyle w:val="1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A42D6">
        <w:rPr>
          <w:rFonts w:ascii="Times New Roman" w:hAnsi="Times New Roman"/>
          <w:sz w:val="24"/>
          <w:szCs w:val="24"/>
        </w:rPr>
        <w:t>Заявител</w:t>
      </w:r>
      <w:r>
        <w:rPr>
          <w:rFonts w:ascii="Times New Roman" w:hAnsi="Times New Roman"/>
          <w:sz w:val="24"/>
          <w:szCs w:val="24"/>
        </w:rPr>
        <w:t>ями</w:t>
      </w:r>
      <w:r w:rsidRPr="00EA42D6">
        <w:rPr>
          <w:rFonts w:ascii="Times New Roman" w:hAnsi="Times New Roman"/>
          <w:sz w:val="24"/>
          <w:szCs w:val="24"/>
        </w:rPr>
        <w:t xml:space="preserve"> о предоставлении муниципальной услуги являются </w:t>
      </w:r>
      <w:r w:rsidR="008E27F8">
        <w:rPr>
          <w:rFonts w:ascii="Times New Roman" w:hAnsi="Times New Roman"/>
          <w:sz w:val="24"/>
          <w:szCs w:val="24"/>
        </w:rPr>
        <w:t xml:space="preserve">физические и </w:t>
      </w:r>
      <w:r w:rsidRPr="00EA42D6">
        <w:rPr>
          <w:rFonts w:ascii="Times New Roman" w:hAnsi="Times New Roman"/>
          <w:sz w:val="24"/>
          <w:szCs w:val="24"/>
        </w:rPr>
        <w:t>юридические лица.</w:t>
      </w:r>
    </w:p>
    <w:p w:rsidR="00C17690" w:rsidRDefault="00C17690" w:rsidP="00C17690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A42D6">
        <w:rPr>
          <w:rFonts w:ascii="Times New Roman" w:hAnsi="Times New Roman" w:cs="Times New Roman"/>
        </w:rPr>
        <w:t xml:space="preserve">От имени заявителя могут выступать его представители, полномочия которых подтверждены </w:t>
      </w:r>
      <w:r>
        <w:rPr>
          <w:rFonts w:ascii="Times New Roman" w:hAnsi="Times New Roman" w:cs="Times New Roman"/>
        </w:rPr>
        <w:t>в установленном действующем законодательством порядке</w:t>
      </w:r>
      <w:r w:rsidRPr="00EA42D6">
        <w:rPr>
          <w:rFonts w:ascii="Times New Roman" w:hAnsi="Times New Roman" w:cs="Times New Roman"/>
        </w:rPr>
        <w:t>.</w:t>
      </w:r>
    </w:p>
    <w:p w:rsidR="00D577A0" w:rsidRPr="00C73C8D" w:rsidRDefault="00D577A0" w:rsidP="00D577A0">
      <w:pPr>
        <w:autoSpaceDE w:val="0"/>
        <w:autoSpaceDN w:val="0"/>
        <w:adjustRightInd w:val="0"/>
        <w:jc w:val="both"/>
        <w:outlineLvl w:val="0"/>
        <w:rPr>
          <w:b/>
        </w:rPr>
      </w:pPr>
      <w:r w:rsidRPr="00C73C8D">
        <w:rPr>
          <w:b/>
        </w:rPr>
        <w:t>1.3. Требования к порядку информирования о предоставлении муниципальной услуги.</w:t>
      </w:r>
    </w:p>
    <w:p w:rsidR="00D577A0" w:rsidRPr="00271A14" w:rsidRDefault="00D577A0" w:rsidP="002C6D19">
      <w:pPr>
        <w:shd w:val="clear" w:color="auto" w:fill="FFFFFF"/>
        <w:spacing w:after="60"/>
        <w:ind w:firstLine="708"/>
        <w:jc w:val="both"/>
      </w:pPr>
      <w:r w:rsidRPr="00C73C8D">
        <w:t>1.3.1.</w:t>
      </w:r>
      <w:r w:rsidRPr="00271A14">
        <w:t xml:space="preserve"> </w:t>
      </w:r>
      <w:r w:rsidR="00462A7B">
        <w:t>А</w:t>
      </w:r>
      <w:r w:rsidRPr="00271A14">
        <w:t>дминистраци</w:t>
      </w:r>
      <w:r w:rsidR="00462A7B">
        <w:t>я СП</w:t>
      </w:r>
      <w:r w:rsidRPr="00271A14">
        <w:t xml:space="preserve"> «</w:t>
      </w:r>
      <w:r w:rsidR="00F963E2">
        <w:t xml:space="preserve">Село </w:t>
      </w:r>
      <w:r w:rsidR="00DE0C31">
        <w:t>Ильинское</w:t>
      </w:r>
      <w:r w:rsidR="00462A7B">
        <w:t>»</w:t>
      </w:r>
      <w:r w:rsidR="00C12745">
        <w:t xml:space="preserve"> (далее - Администрация)</w:t>
      </w:r>
      <w:r w:rsidRPr="00271A14">
        <w:t>, предоставляющ</w:t>
      </w:r>
      <w:r w:rsidR="00462A7B">
        <w:t>ая</w:t>
      </w:r>
      <w:r w:rsidRPr="00271A14">
        <w:t xml:space="preserve"> муниципальную услугу, осуществляет прием заявителей по адресу: </w:t>
      </w:r>
      <w:r w:rsidR="00F963E2">
        <w:t xml:space="preserve">село </w:t>
      </w:r>
      <w:r w:rsidR="00DE0C31">
        <w:t>Ильинское, ул. мкр-н им. 50-летия СССР, д. 20</w:t>
      </w:r>
      <w:r w:rsidRPr="00271A14">
        <w:t xml:space="preserve">, тел. </w:t>
      </w:r>
      <w:r w:rsidR="00DE0C31">
        <w:t>8(48431) 37-4-66</w:t>
      </w:r>
      <w:r w:rsidR="00F963E2">
        <w:t>,</w:t>
      </w:r>
      <w:r w:rsidRPr="00271A14">
        <w:t xml:space="preserve"> </w:t>
      </w:r>
      <w:proofErr w:type="spellStart"/>
      <w:r w:rsidRPr="00271A14">
        <w:t>E-mail</w:t>
      </w:r>
      <w:proofErr w:type="spellEnd"/>
      <w:r w:rsidRPr="00271A14">
        <w:t>: </w:t>
      </w:r>
      <w:hyperlink r:id="rId5" w:history="1">
        <w:r w:rsidR="00DE0C31" w:rsidRPr="009400A9">
          <w:rPr>
            <w:rStyle w:val="a8"/>
            <w:lang w:val="en-US"/>
          </w:rPr>
          <w:t>aseloilinskoe</w:t>
        </w:r>
        <w:r w:rsidR="00DE0C31" w:rsidRPr="009400A9">
          <w:rPr>
            <w:rStyle w:val="a8"/>
          </w:rPr>
          <w:t>@</w:t>
        </w:r>
        <w:r w:rsidR="00DE0C31" w:rsidRPr="009400A9">
          <w:rPr>
            <w:rStyle w:val="a8"/>
            <w:lang w:val="en-US"/>
          </w:rPr>
          <w:t>mail</w:t>
        </w:r>
        <w:r w:rsidR="00DE0C31" w:rsidRPr="009400A9">
          <w:rPr>
            <w:rStyle w:val="a8"/>
          </w:rPr>
          <w:t>.</w:t>
        </w:r>
        <w:r w:rsidR="00DE0C31" w:rsidRPr="009400A9">
          <w:rPr>
            <w:rStyle w:val="a8"/>
            <w:lang w:val="en-US"/>
          </w:rPr>
          <w:t>ru</w:t>
        </w:r>
      </w:hyperlink>
      <w:r w:rsidRPr="00271A14">
        <w:t>, в соответствии со следующим графиком:</w:t>
      </w:r>
    </w:p>
    <w:p w:rsidR="00D577A0" w:rsidRPr="00271A14" w:rsidRDefault="00D577A0" w:rsidP="00D577A0">
      <w:pPr>
        <w:shd w:val="clear" w:color="auto" w:fill="FFFFFF"/>
        <w:spacing w:after="60"/>
        <w:jc w:val="both"/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25"/>
        <w:gridCol w:w="4140"/>
      </w:tblGrid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День недели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Время приема (часы)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Понедельник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F963E2" w:rsidP="00FE4F98">
            <w:pPr>
              <w:spacing w:after="60" w:line="187" w:lineRule="atLeast"/>
              <w:jc w:val="both"/>
            </w:pPr>
            <w:r>
              <w:rPr>
                <w:lang w:val="en-US"/>
              </w:rPr>
              <w:t xml:space="preserve">c 8.00 </w:t>
            </w:r>
            <w:r>
              <w:t>до 11.00 часов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Вторник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Среда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Четверг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F963E2" w:rsidP="00FE4F98">
            <w:pPr>
              <w:spacing w:after="60" w:line="187" w:lineRule="atLeast"/>
              <w:jc w:val="both"/>
            </w:pPr>
            <w:r>
              <w:rPr>
                <w:lang w:val="en-US"/>
              </w:rPr>
              <w:t xml:space="preserve">c 8.00 </w:t>
            </w:r>
            <w:r>
              <w:t>до 11.00 часов</w:t>
            </w: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Пятница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</w:p>
        </w:tc>
      </w:tr>
      <w:tr w:rsidR="00D577A0" w:rsidRPr="00271A14" w:rsidTr="00FE4F98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Суббота, воскресенье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7A0" w:rsidRPr="00271A14" w:rsidRDefault="00D577A0" w:rsidP="00FE4F98">
            <w:pPr>
              <w:spacing w:after="60" w:line="187" w:lineRule="atLeast"/>
              <w:jc w:val="both"/>
            </w:pPr>
            <w:r w:rsidRPr="00271A14">
              <w:t>выходной</w:t>
            </w:r>
          </w:p>
        </w:tc>
      </w:tr>
    </w:tbl>
    <w:p w:rsidR="00D577A0" w:rsidRPr="00271A14" w:rsidRDefault="00D577A0" w:rsidP="00D577A0">
      <w:pPr>
        <w:shd w:val="clear" w:color="auto" w:fill="FFFFFF"/>
        <w:spacing w:after="60" w:line="187" w:lineRule="atLeast"/>
        <w:jc w:val="both"/>
      </w:pPr>
      <w:r w:rsidRPr="00271A14">
        <w:t> </w:t>
      </w:r>
    </w:p>
    <w:p w:rsidR="00D577A0" w:rsidRDefault="00DE0C31" w:rsidP="00D577A0">
      <w:pPr>
        <w:shd w:val="clear" w:color="auto" w:fill="FFFFFF"/>
        <w:spacing w:after="60" w:line="187" w:lineRule="atLeast"/>
        <w:jc w:val="both"/>
      </w:pPr>
      <w:r>
        <w:t>Время обеденного перерыва: с 13</w:t>
      </w:r>
      <w:r w:rsidR="00D577A0" w:rsidRPr="00271A14">
        <w:t>.00 до 1</w:t>
      </w:r>
      <w:r>
        <w:t>4</w:t>
      </w:r>
      <w:r w:rsidR="00D577A0" w:rsidRPr="00271A14">
        <w:t>.00 часов.</w:t>
      </w:r>
    </w:p>
    <w:p w:rsidR="00D577A0" w:rsidRPr="00271A14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271A14">
        <w:rPr>
          <w:color w:val="333333"/>
        </w:rPr>
        <w:t>1.3.2. Информация о муниципальной услуге предоставляется: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а) непосредственно в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 при личном консультировании;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б) с использованием средств телефонной связи;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в) при письменном обращении в </w:t>
      </w:r>
      <w:r w:rsidR="00C12745">
        <w:rPr>
          <w:color w:val="333333"/>
        </w:rPr>
        <w:t>Администрацию</w:t>
      </w:r>
      <w:r w:rsidRPr="004A7762">
        <w:rPr>
          <w:color w:val="333333"/>
        </w:rPr>
        <w:t>;</w:t>
      </w:r>
    </w:p>
    <w:p w:rsidR="00D577A0" w:rsidRPr="005B284B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 xml:space="preserve">г) </w:t>
      </w:r>
      <w:r w:rsidRPr="005B284B">
        <w:rPr>
          <w:color w:val="333333"/>
        </w:rPr>
        <w:t>в средствах массовой информации - публикации в газетах.</w:t>
      </w:r>
      <w:r w:rsidRPr="004A7762">
        <w:rPr>
          <w:color w:val="333333"/>
        </w:rPr>
        <w:t xml:space="preserve"> </w:t>
      </w:r>
    </w:p>
    <w:p w:rsidR="00D577A0" w:rsidRPr="004A7762" w:rsidRDefault="00D577A0" w:rsidP="00C12745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lastRenderedPageBreak/>
        <w:t xml:space="preserve">1.3.3. При ответах на телефонные звонки и устные обращения граждан, специалист </w:t>
      </w:r>
      <w:r w:rsidR="00C12745">
        <w:rPr>
          <w:color w:val="333333"/>
        </w:rPr>
        <w:t>Администрации</w:t>
      </w:r>
      <w:r w:rsidR="00C12745" w:rsidRPr="004A7762">
        <w:rPr>
          <w:color w:val="333333"/>
        </w:rPr>
        <w:t xml:space="preserve"> </w:t>
      </w:r>
      <w:r w:rsidRPr="004A7762">
        <w:rPr>
          <w:color w:val="333333"/>
        </w:rPr>
        <w:t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В случае, если специалист, принявший звонок, не компетентен в поставленном вопросе, телефонный звонок переадресовывается на другое должностное лицо (производится не более одной переадресации звонка к сотруднику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, который может ответить на вопрос гражданина). Граждане, представившие в </w:t>
      </w:r>
      <w:r w:rsidR="00C12745">
        <w:rPr>
          <w:color w:val="333333"/>
        </w:rPr>
        <w:t>Администрацию</w:t>
      </w:r>
      <w:r w:rsidRPr="004A7762">
        <w:rPr>
          <w:color w:val="333333"/>
        </w:rPr>
        <w:t xml:space="preserve"> документы для предоставления муниципальной услуги, в обязательном порядке информируются: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об обязательствах получателя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об условиях отказа в предоставлении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о сроке получения результата муниципальной услуги.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В любое время, с момента приема документов для получения муниципальной услуги, заявитель имеет право на получение любых интересующих его сведений об услуге при помощи телефона, средств сети Интернет, электронной почты или посредством личного посещения </w:t>
      </w:r>
      <w:r w:rsidR="00C12745">
        <w:rPr>
          <w:color w:val="333333"/>
        </w:rPr>
        <w:t>Администрации.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Письменные обращен</w:t>
      </w:r>
      <w:r>
        <w:rPr>
          <w:color w:val="333333"/>
        </w:rPr>
        <w:t>ия рассматриваются специалистом</w:t>
      </w:r>
      <w:r w:rsidRPr="004A7762">
        <w:rPr>
          <w:color w:val="333333"/>
        </w:rPr>
        <w:t xml:space="preserve"> </w:t>
      </w:r>
      <w:r w:rsidR="00C12745">
        <w:rPr>
          <w:color w:val="333333"/>
        </w:rPr>
        <w:t>Администрации</w:t>
      </w:r>
      <w:r w:rsidR="00C12745" w:rsidRPr="004A7762">
        <w:rPr>
          <w:color w:val="333333"/>
        </w:rPr>
        <w:t xml:space="preserve"> </w:t>
      </w:r>
      <w:r w:rsidRPr="004A7762">
        <w:rPr>
          <w:color w:val="333333"/>
        </w:rPr>
        <w:t>с учетом времени, необходимого для подготовки ответа получателю муниципальной услуги, в срок, не превышающий 30 дней с момента получения обращения.</w:t>
      </w:r>
      <w:r w:rsidR="00C12745">
        <w:rPr>
          <w:color w:val="333333"/>
        </w:rPr>
        <w:t xml:space="preserve"> </w:t>
      </w:r>
    </w:p>
    <w:p w:rsidR="00D577A0" w:rsidRPr="00462A7B" w:rsidRDefault="00D577A0" w:rsidP="00462A7B">
      <w:pPr>
        <w:ind w:firstLine="708"/>
        <w:jc w:val="both"/>
      </w:pPr>
      <w:r w:rsidRPr="004A7762">
        <w:rPr>
          <w:color w:val="333333"/>
        </w:rPr>
        <w:t xml:space="preserve">Информация о местонахождении, контактном телефоне (телефон для справок, консультаций), графике (режиме) работы </w:t>
      </w:r>
      <w:r w:rsidR="00C12745">
        <w:rPr>
          <w:color w:val="333333"/>
        </w:rPr>
        <w:t>Администрации</w:t>
      </w:r>
      <w:r w:rsidRPr="004A7762">
        <w:rPr>
          <w:color w:val="333333"/>
        </w:rPr>
        <w:t xml:space="preserve">, размещаются на </w:t>
      </w:r>
      <w:r w:rsidR="00C12745">
        <w:rPr>
          <w:color w:val="333333"/>
        </w:rPr>
        <w:t xml:space="preserve">сети </w:t>
      </w:r>
      <w:r w:rsidRPr="004A7762">
        <w:rPr>
          <w:color w:val="333333"/>
        </w:rPr>
        <w:t xml:space="preserve">Интернет </w:t>
      </w:r>
      <w:r w:rsidR="00C12745">
        <w:rPr>
          <w:color w:val="333333"/>
        </w:rPr>
        <w:t>–</w:t>
      </w:r>
      <w:r w:rsidRPr="004A7762">
        <w:rPr>
          <w:color w:val="333333"/>
        </w:rPr>
        <w:t xml:space="preserve"> </w:t>
      </w:r>
      <w:r w:rsidR="00C12745">
        <w:rPr>
          <w:color w:val="333333"/>
        </w:rPr>
        <w:t xml:space="preserve">на </w:t>
      </w:r>
      <w:r w:rsidRPr="004A7762">
        <w:rPr>
          <w:color w:val="333333"/>
        </w:rPr>
        <w:t>сайте муниципального образования</w:t>
      </w:r>
      <w:r>
        <w:rPr>
          <w:color w:val="333333"/>
        </w:rPr>
        <w:t xml:space="preserve"> </w:t>
      </w:r>
      <w:r w:rsidRPr="00462A7B">
        <w:t>http://www.</w:t>
      </w:r>
      <w:r w:rsidR="00DE0C31">
        <w:rPr>
          <w:lang w:val="en-US"/>
        </w:rPr>
        <w:t>aseloilinskoe</w:t>
      </w:r>
      <w:r w:rsidR="00A803EA" w:rsidRPr="00D30DAA">
        <w:t>.</w:t>
      </w:r>
      <w:r w:rsidR="00A803EA">
        <w:rPr>
          <w:lang w:val="en-US"/>
        </w:rPr>
        <w:t>ru</w:t>
      </w:r>
      <w:r w:rsidR="00C12745">
        <w:t>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 Порядок получения информации по во</w:t>
      </w:r>
      <w:r>
        <w:rPr>
          <w:color w:val="333333"/>
        </w:rPr>
        <w:t>п</w:t>
      </w:r>
      <w:r w:rsidRPr="004A7762">
        <w:rPr>
          <w:color w:val="333333"/>
        </w:rPr>
        <w:t>росам предоставления Муниципальной услуги</w:t>
      </w:r>
      <w:r>
        <w:rPr>
          <w:color w:val="333333"/>
        </w:rPr>
        <w:t>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1.3.4.1. Информация (справки) по вопросам предоставления Муниципальной услу</w:t>
      </w:r>
      <w:r w:rsidRPr="005B284B">
        <w:rPr>
          <w:color w:val="333333"/>
        </w:rPr>
        <w:t>ги предоставляется специалистом</w:t>
      </w:r>
      <w:r w:rsidR="00C12745" w:rsidRPr="00C12745">
        <w:rPr>
          <w:color w:val="333333"/>
        </w:rPr>
        <w:t xml:space="preserve"> </w:t>
      </w:r>
      <w:r w:rsidR="00C12745">
        <w:rPr>
          <w:color w:val="333333"/>
        </w:rPr>
        <w:t>Администрации</w:t>
      </w:r>
      <w:r w:rsidRPr="005B284B">
        <w:rPr>
          <w:color w:val="333333"/>
        </w:rPr>
        <w:t>, предоставляющим</w:t>
      </w:r>
      <w:r w:rsidRPr="004A7762">
        <w:rPr>
          <w:color w:val="333333"/>
        </w:rPr>
        <w:t xml:space="preserve"> услугу.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1.3.4.2. Информация предоставляется по следующим вопросам: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перечня документов, необходимых для предоставления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комплектности (достаточности) представленных документов;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времени приема и выдачи документов;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сроков предоставления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1.3.4.3. Консультации предоставляются при личном обращении, посредством Интернет-сайта, телефона или электронной почты. Консультации общего характера (о местонахождении, графике работы, требуемых документах) могут предоставляться с использованием средств электронного информирования.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1.3.4.4. Требования к размещению и оформлению визуальной, текстовой и мультимедийной информации.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D577A0" w:rsidRPr="004A7762" w:rsidRDefault="00D577A0" w:rsidP="00462A7B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proofErr w:type="gramStart"/>
      <w:r w:rsidRPr="005C7182">
        <w:t xml:space="preserve">На информационном стенде и в сети Интернет (на  официальном сайте  </w:t>
      </w:r>
      <w:r w:rsidR="00462A7B">
        <w:t>администрации СП «</w:t>
      </w:r>
      <w:r w:rsidR="00F963E2">
        <w:t xml:space="preserve">Село </w:t>
      </w:r>
      <w:r w:rsidR="00DE0C31">
        <w:t>Ильинское</w:t>
      </w:r>
      <w:r w:rsidR="00462A7B">
        <w:t>»</w:t>
      </w:r>
      <w:r>
        <w:rPr>
          <w:color w:val="FF0000"/>
        </w:rPr>
        <w:t xml:space="preserve"> </w:t>
      </w:r>
      <w:proofErr w:type="spellStart"/>
      <w:r w:rsidR="00462A7B">
        <w:t>http</w:t>
      </w:r>
      <w:proofErr w:type="spellEnd"/>
      <w:r w:rsidR="00462A7B">
        <w:t>//</w:t>
      </w:r>
      <w:proofErr w:type="spellStart"/>
      <w:r w:rsidR="00A803EA" w:rsidRPr="00462A7B">
        <w:t>www</w:t>
      </w:r>
      <w:proofErr w:type="spellEnd"/>
      <w:r w:rsidR="00A803EA" w:rsidRPr="00462A7B">
        <w:t>.</w:t>
      </w:r>
      <w:r w:rsidR="00DE0C31">
        <w:rPr>
          <w:lang w:val="en-US"/>
        </w:rPr>
        <w:t>aseloilinskoe</w:t>
      </w:r>
      <w:r w:rsidR="00A803EA" w:rsidRPr="00D30DAA">
        <w:t>.</w:t>
      </w:r>
      <w:r w:rsidR="00A803EA">
        <w:rPr>
          <w:lang w:val="en-US"/>
        </w:rPr>
        <w:t>ru</w:t>
      </w:r>
      <w:r w:rsidR="00A803EA" w:rsidRPr="00D30DAA">
        <w:t xml:space="preserve"> </w:t>
      </w:r>
      <w:r w:rsidR="00462A7B">
        <w:t>-</w:t>
      </w:r>
      <w:r w:rsidR="00A803EA" w:rsidRPr="00D30DAA">
        <w:t xml:space="preserve"> </w:t>
      </w:r>
      <w:r w:rsidRPr="004A7762">
        <w:rPr>
          <w:color w:val="333333"/>
        </w:rPr>
        <w:t xml:space="preserve">размещается информация, о местонахождении  и графике работы  </w:t>
      </w:r>
      <w:r w:rsidRPr="005B284B">
        <w:rPr>
          <w:color w:val="333333"/>
        </w:rPr>
        <w:t>отдела</w:t>
      </w:r>
      <w:r w:rsidRPr="004A7762">
        <w:rPr>
          <w:color w:val="333333"/>
        </w:rPr>
        <w:t>, на которое возложена подготовка материалов по предоставлению данной муниципальной услуги, а также следующая информация:</w:t>
      </w:r>
      <w:proofErr w:type="gramEnd"/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</w:t>
      </w:r>
      <w:r>
        <w:rPr>
          <w:color w:val="333333"/>
        </w:rPr>
        <w:t xml:space="preserve"> </w:t>
      </w:r>
      <w:r w:rsidRPr="004A7762">
        <w:rPr>
          <w:color w:val="333333"/>
        </w:rPr>
        <w:t>текст административного регламента;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lastRenderedPageBreak/>
        <w:t>-    образец заявления;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    блок-схема предоставления муниципальной услуги;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    график приема получателя информации;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    порядок обжалования действия (бездействия) должностных лиц.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 </w:t>
      </w:r>
    </w:p>
    <w:p w:rsidR="00D577A0" w:rsidRPr="00D577A0" w:rsidRDefault="00D577A0" w:rsidP="00C17690">
      <w:pPr>
        <w:shd w:val="clear" w:color="auto" w:fill="FFFFFF"/>
        <w:jc w:val="center"/>
        <w:rPr>
          <w:color w:val="333333"/>
          <w:sz w:val="26"/>
          <w:szCs w:val="26"/>
        </w:rPr>
      </w:pPr>
      <w:r w:rsidRPr="00D577A0">
        <w:rPr>
          <w:b/>
          <w:bCs/>
          <w:color w:val="333333"/>
          <w:sz w:val="26"/>
          <w:szCs w:val="26"/>
        </w:rPr>
        <w:t>2. Стандарт предоставления муниципальной услуги</w:t>
      </w:r>
    </w:p>
    <w:p w:rsidR="00D577A0" w:rsidRPr="004A7762" w:rsidRDefault="00D577A0" w:rsidP="00C17690">
      <w:pPr>
        <w:shd w:val="clear" w:color="auto" w:fill="FFFFFF"/>
        <w:jc w:val="center"/>
        <w:rPr>
          <w:color w:val="333333"/>
        </w:rPr>
      </w:pPr>
    </w:p>
    <w:p w:rsidR="00D577A0" w:rsidRPr="00C73C8D" w:rsidRDefault="00D577A0" w:rsidP="00C17690">
      <w:pPr>
        <w:shd w:val="clear" w:color="auto" w:fill="FFFFFF"/>
        <w:jc w:val="both"/>
        <w:rPr>
          <w:b/>
          <w:color w:val="333333"/>
        </w:rPr>
      </w:pPr>
      <w:r w:rsidRPr="00C73C8D">
        <w:rPr>
          <w:b/>
          <w:bCs/>
          <w:color w:val="333333"/>
        </w:rPr>
        <w:t>2.1. Наименование муниципальной услуги</w:t>
      </w:r>
    </w:p>
    <w:p w:rsidR="00D577A0" w:rsidRPr="001B2724" w:rsidRDefault="00D577A0" w:rsidP="00C17690">
      <w:pPr>
        <w:shd w:val="clear" w:color="auto" w:fill="FFFFFF"/>
        <w:ind w:firstLine="708"/>
        <w:jc w:val="both"/>
      </w:pPr>
      <w:r w:rsidRPr="001B2724">
        <w:t>«</w:t>
      </w:r>
      <w:r w:rsidR="008E27F8" w:rsidRPr="00F62259">
        <w:t>Предоставление земельн</w:t>
      </w:r>
      <w:r w:rsidR="008E27F8">
        <w:t>ого</w:t>
      </w:r>
      <w:r w:rsidR="008E27F8" w:rsidRPr="00F62259">
        <w:t xml:space="preserve"> участк</w:t>
      </w:r>
      <w:r w:rsidR="008E27F8">
        <w:t>а</w:t>
      </w:r>
      <w:r w:rsidR="008E27F8" w:rsidRPr="00F62259">
        <w:t xml:space="preserve"> </w:t>
      </w:r>
      <w:r w:rsidR="008E27F8">
        <w:t>на основании договора безвозмездного пользования, в случае предоставления земельных участков в безвозмездное пользование</w:t>
      </w:r>
      <w:r w:rsidRPr="001B2724">
        <w:t>»</w:t>
      </w:r>
    </w:p>
    <w:p w:rsidR="00D577A0" w:rsidRPr="00C73C8D" w:rsidRDefault="00D577A0" w:rsidP="00C17690">
      <w:pPr>
        <w:shd w:val="clear" w:color="auto" w:fill="FFFFFF"/>
        <w:jc w:val="both"/>
        <w:rPr>
          <w:b/>
          <w:color w:val="333333"/>
        </w:rPr>
      </w:pPr>
      <w:r w:rsidRPr="00C73C8D">
        <w:rPr>
          <w:b/>
          <w:bCs/>
          <w:color w:val="333333"/>
        </w:rPr>
        <w:t xml:space="preserve">2.2. Наименование </w:t>
      </w:r>
      <w:r w:rsidR="0082488E">
        <w:rPr>
          <w:b/>
          <w:bCs/>
          <w:color w:val="333333"/>
        </w:rPr>
        <w:t>А</w:t>
      </w:r>
      <w:r w:rsidRPr="00C73C8D">
        <w:rPr>
          <w:b/>
          <w:bCs/>
          <w:color w:val="333333"/>
        </w:rPr>
        <w:t>дминистрации, непосредственно предоставляюще</w:t>
      </w:r>
      <w:r w:rsidR="0082488E">
        <w:rPr>
          <w:b/>
          <w:bCs/>
          <w:color w:val="333333"/>
        </w:rPr>
        <w:t>й</w:t>
      </w:r>
      <w:r w:rsidRPr="00C73C8D">
        <w:rPr>
          <w:b/>
          <w:bCs/>
          <w:color w:val="333333"/>
        </w:rPr>
        <w:t xml:space="preserve"> муниципальную услугу</w:t>
      </w:r>
    </w:p>
    <w:p w:rsidR="00D577A0" w:rsidRPr="004A7762" w:rsidRDefault="00D577A0" w:rsidP="00C17690">
      <w:pPr>
        <w:shd w:val="clear" w:color="auto" w:fill="FFFFFF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Муниципальную услугу предоставляет </w:t>
      </w:r>
      <w:r w:rsidR="00462A7B">
        <w:rPr>
          <w:color w:val="333333"/>
        </w:rPr>
        <w:t>Администрация СП «</w:t>
      </w:r>
      <w:r w:rsidR="00F963E2">
        <w:rPr>
          <w:color w:val="333333"/>
        </w:rPr>
        <w:t xml:space="preserve">Село </w:t>
      </w:r>
      <w:r w:rsidR="00122162">
        <w:rPr>
          <w:color w:val="333333"/>
        </w:rPr>
        <w:t>Ильинское</w:t>
      </w:r>
      <w:r w:rsidR="00462A7B">
        <w:rPr>
          <w:color w:val="333333"/>
        </w:rPr>
        <w:t>»</w:t>
      </w:r>
    </w:p>
    <w:p w:rsidR="00D577A0" w:rsidRPr="00C73C8D" w:rsidRDefault="00D577A0" w:rsidP="00C17690">
      <w:pPr>
        <w:shd w:val="clear" w:color="auto" w:fill="FFFFFF"/>
        <w:jc w:val="both"/>
        <w:rPr>
          <w:b/>
        </w:rPr>
      </w:pPr>
      <w:r w:rsidRPr="00C73C8D">
        <w:rPr>
          <w:b/>
          <w:bCs/>
          <w:color w:val="333333"/>
        </w:rPr>
        <w:t xml:space="preserve">2.3. </w:t>
      </w:r>
      <w:r w:rsidRPr="00C73C8D">
        <w:rPr>
          <w:b/>
        </w:rPr>
        <w:t xml:space="preserve">Описание результата предоставления муниципальной услуги </w:t>
      </w:r>
    </w:p>
    <w:p w:rsidR="00D577A0" w:rsidRDefault="00D577A0" w:rsidP="00C17690">
      <w:pPr>
        <w:shd w:val="clear" w:color="auto" w:fill="FFFFFF"/>
        <w:ind w:firstLine="708"/>
        <w:jc w:val="both"/>
      </w:pPr>
      <w:r>
        <w:t>Результатом предоставления муниципальной услуги является:</w:t>
      </w:r>
    </w:p>
    <w:p w:rsidR="00D577A0" w:rsidRDefault="00462A7B" w:rsidP="00C17690">
      <w:pPr>
        <w:shd w:val="clear" w:color="auto" w:fill="FFFFFF"/>
        <w:jc w:val="both"/>
      </w:pPr>
      <w:r>
        <w:t>-</w:t>
      </w:r>
      <w:r w:rsidR="00D577A0">
        <w:t xml:space="preserve"> постановление</w:t>
      </w:r>
      <w:r w:rsidR="00D577A0" w:rsidRPr="001B2724">
        <w:t xml:space="preserve"> </w:t>
      </w:r>
      <w:r w:rsidR="0082488E">
        <w:t>А</w:t>
      </w:r>
      <w:r w:rsidR="00D577A0">
        <w:t xml:space="preserve">дминистрации </w:t>
      </w:r>
      <w:r w:rsidR="00D577A0" w:rsidRPr="001B2724">
        <w:t>о предоставлении зем</w:t>
      </w:r>
      <w:r w:rsidR="00D577A0">
        <w:t>ельного участка;</w:t>
      </w:r>
    </w:p>
    <w:p w:rsidR="008E27F8" w:rsidRDefault="008E27F8" w:rsidP="00C17690">
      <w:pPr>
        <w:shd w:val="clear" w:color="auto" w:fill="FFFFFF"/>
        <w:jc w:val="both"/>
      </w:pPr>
      <w:r>
        <w:t>- договор безвозмездного пользования;</w:t>
      </w:r>
    </w:p>
    <w:p w:rsidR="00D577A0" w:rsidRPr="001B2724" w:rsidRDefault="00D577A0" w:rsidP="00C17690">
      <w:pPr>
        <w:shd w:val="clear" w:color="auto" w:fill="FFFFFF"/>
        <w:jc w:val="both"/>
      </w:pPr>
      <w:r w:rsidRPr="00157A45">
        <w:t xml:space="preserve">- </w:t>
      </w:r>
      <w:r>
        <w:t xml:space="preserve">мотивированный </w:t>
      </w:r>
      <w:r w:rsidRPr="00157A45">
        <w:t xml:space="preserve">отказ </w:t>
      </w:r>
      <w:r>
        <w:t xml:space="preserve">(письмо </w:t>
      </w:r>
      <w:r w:rsidR="0082488E">
        <w:t>А</w:t>
      </w:r>
      <w:r>
        <w:t xml:space="preserve">дминистрации) </w:t>
      </w:r>
      <w:r w:rsidRPr="00157A45">
        <w:t xml:space="preserve">в предоставлении земельного участка;  </w:t>
      </w:r>
    </w:p>
    <w:p w:rsidR="00D577A0" w:rsidRPr="00C73C8D" w:rsidRDefault="00D577A0" w:rsidP="00C17690">
      <w:pPr>
        <w:shd w:val="clear" w:color="auto" w:fill="FFFFFF"/>
        <w:jc w:val="both"/>
        <w:rPr>
          <w:b/>
          <w:bCs/>
        </w:rPr>
      </w:pPr>
      <w:r w:rsidRPr="00C73C8D">
        <w:rPr>
          <w:b/>
          <w:bCs/>
        </w:rPr>
        <w:t>2.4.</w:t>
      </w:r>
      <w:r w:rsidRPr="00C73C8D">
        <w:rPr>
          <w:b/>
        </w:rPr>
        <w:t> Срок предоставления муниципальной услуги.</w:t>
      </w:r>
    </w:p>
    <w:p w:rsidR="00D577A0" w:rsidRDefault="00D577A0" w:rsidP="00C17690">
      <w:pPr>
        <w:jc w:val="both"/>
      </w:pPr>
      <w:r w:rsidRPr="008E475E">
        <w:t xml:space="preserve"> - </w:t>
      </w:r>
      <w:r w:rsidR="0082488E">
        <w:t>постановление</w:t>
      </w:r>
      <w:r w:rsidR="00462A7B">
        <w:t xml:space="preserve"> </w:t>
      </w:r>
      <w:r w:rsidR="0082488E">
        <w:t>А</w:t>
      </w:r>
      <w:r w:rsidR="00462A7B">
        <w:t>дминистрации о предоставлении земельного участка</w:t>
      </w:r>
      <w:r w:rsidR="008E27F8">
        <w:t xml:space="preserve"> и договор безвозмездного пользования</w:t>
      </w:r>
      <w:r w:rsidR="00462A7B">
        <w:t xml:space="preserve"> </w:t>
      </w:r>
      <w:r w:rsidR="0082488E">
        <w:t xml:space="preserve">- </w:t>
      </w:r>
      <w:r w:rsidR="00462A7B" w:rsidRPr="00462A7B">
        <w:t>в течение 30 дней</w:t>
      </w:r>
      <w:r w:rsidR="0082488E">
        <w:t xml:space="preserve">, </w:t>
      </w:r>
    </w:p>
    <w:p w:rsidR="00D577A0" w:rsidRPr="006B3D6C" w:rsidRDefault="00D577A0" w:rsidP="00C1769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3D6C">
        <w:rPr>
          <w:rFonts w:ascii="Times New Roman" w:hAnsi="Times New Roman" w:cs="Times New Roman"/>
          <w:sz w:val="24"/>
          <w:szCs w:val="24"/>
        </w:rPr>
        <w:t xml:space="preserve">- </w:t>
      </w:r>
      <w:r w:rsidR="0082488E" w:rsidRPr="006B3D6C">
        <w:rPr>
          <w:rFonts w:ascii="Times New Roman" w:hAnsi="Times New Roman" w:cs="Times New Roman"/>
          <w:sz w:val="24"/>
          <w:szCs w:val="24"/>
        </w:rPr>
        <w:t xml:space="preserve">мотивированный отказ </w:t>
      </w:r>
      <w:r w:rsidR="006B3D6C">
        <w:rPr>
          <w:rFonts w:ascii="Times New Roman" w:hAnsi="Times New Roman" w:cs="Times New Roman"/>
          <w:sz w:val="24"/>
          <w:szCs w:val="24"/>
        </w:rPr>
        <w:t xml:space="preserve">- </w:t>
      </w:r>
      <w:r w:rsidRPr="006B3D6C">
        <w:rPr>
          <w:rFonts w:ascii="Times New Roman" w:hAnsi="Times New Roman" w:cs="Times New Roman"/>
          <w:sz w:val="24"/>
          <w:szCs w:val="24"/>
        </w:rPr>
        <w:t>в течение 30 дней со дня поступления обращения заявителя;</w:t>
      </w:r>
    </w:p>
    <w:p w:rsidR="00D577A0" w:rsidRPr="00C73C8D" w:rsidRDefault="00D577A0" w:rsidP="00C17690">
      <w:pPr>
        <w:shd w:val="clear" w:color="auto" w:fill="FFFFFF"/>
        <w:jc w:val="both"/>
        <w:rPr>
          <w:b/>
          <w:color w:val="333333"/>
        </w:rPr>
      </w:pPr>
      <w:r w:rsidRPr="00462A7B">
        <w:rPr>
          <w:b/>
          <w:bCs/>
          <w:color w:val="333333"/>
        </w:rPr>
        <w:t>2.5. Правовые основания для предоставления муниципальной услуги, предусматривающие перечень нормативных правовых актов</w:t>
      </w:r>
      <w:r w:rsidRPr="00C73C8D">
        <w:rPr>
          <w:b/>
          <w:bCs/>
          <w:color w:val="333333"/>
        </w:rPr>
        <w:t>, непосредственно регулирующих предоставление муниципальной услуги, с указанием их реквизитов и источников официального опубликования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 Конституция Российской Федерации (с учетом поправок, внесенных Законами Российской Федерации о поправках к Конституции Российской Федерации от 30.12.2008г. N 6-ФКЗ и от 30.12.2008г. N 7-ФКЗ) ("Российская газета", N 7, 21.01.2009г.);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 Земельны</w:t>
      </w:r>
      <w:r w:rsidR="00462A7B">
        <w:rPr>
          <w:color w:val="333333"/>
        </w:rPr>
        <w:t>й</w:t>
      </w:r>
      <w:r w:rsidRPr="004A7762">
        <w:rPr>
          <w:color w:val="333333"/>
        </w:rPr>
        <w:t xml:space="preserve"> кодекс Российской Федерации от 25.10.2001г. года N 136-ФЗ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 xml:space="preserve">(принят ГД ФС РФ 28.09.2001г.) ("Российская газета", N 211-212, 30.10.2001г.) </w:t>
      </w:r>
    </w:p>
    <w:p w:rsidR="00D577A0" w:rsidRPr="004A7762" w:rsidRDefault="00D577A0" w:rsidP="00C17690">
      <w:pPr>
        <w:shd w:val="clear" w:color="auto" w:fill="FFFFFF"/>
        <w:jc w:val="both"/>
        <w:rPr>
          <w:color w:val="333333"/>
        </w:rPr>
      </w:pPr>
      <w:r w:rsidRPr="004A7762">
        <w:rPr>
          <w:color w:val="333333"/>
        </w:rPr>
        <w:t>- Федеральны</w:t>
      </w:r>
      <w:r w:rsidR="009376F7">
        <w:rPr>
          <w:color w:val="333333"/>
        </w:rPr>
        <w:t>й</w:t>
      </w:r>
      <w:r w:rsidRPr="004A7762">
        <w:rPr>
          <w:color w:val="333333"/>
        </w:rPr>
        <w:t xml:space="preserve"> закон от 24.07.2007г. N 221-ФЗ (</w:t>
      </w:r>
      <w:r w:rsidR="009376F7">
        <w:rPr>
          <w:color w:val="333333"/>
        </w:rPr>
        <w:t>ред. от 08.12.2011г. N 423-ФЗ)</w:t>
      </w:r>
      <w:r w:rsidRPr="004A7762">
        <w:rPr>
          <w:color w:val="333333"/>
        </w:rPr>
        <w:t xml:space="preserve"> «О государственном кадастре недвижимости» (принят ГД ФС РФ 04.07.2007г.) ("Российская газета", N 165, 01.08.2007г.) (опубликован на Официальном интернет - портале правовой информации</w:t>
      </w:r>
      <w:r w:rsidRPr="005B284B">
        <w:rPr>
          <w:color w:val="333333"/>
        </w:rPr>
        <w:t> </w:t>
      </w:r>
      <w:hyperlink r:id="rId6" w:history="1">
        <w:r w:rsidRPr="005B284B">
          <w:rPr>
            <w:color w:val="135CAE"/>
          </w:rPr>
          <w:t>http://www.pravo.gov.ru</w:t>
        </w:r>
      </w:hyperlink>
      <w:r w:rsidRPr="005B284B">
        <w:rPr>
          <w:color w:val="333333"/>
        </w:rPr>
        <w:t> </w:t>
      </w:r>
      <w:r w:rsidRPr="004A7762">
        <w:rPr>
          <w:color w:val="333333"/>
        </w:rPr>
        <w:t>- 08.12.2011г.);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 -  Федеральный закон от 06.10.2003г. №131-ФЗ «Об общих принципах организации местного самоуправления в Российской Федерации» "Российская газета", N 202, 08.10.2003г.);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Федеральный закон от 21.07.1997г. №122-ФЗ «О государственной регистрации прав на недвижимое имущество и сделок с ним» "Российская газета", N 145, 30.07.1997г.);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  Федеральный закон от 02.05.2006г. №59-ФЗ «О порядке рассмотрения обращений граждан Российской Федерации»  ("Российская газета", N 95, 05.05.2006г.); 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- Федеральны</w:t>
      </w:r>
      <w:r w:rsidR="009376F7">
        <w:rPr>
          <w:color w:val="333333"/>
        </w:rPr>
        <w:t xml:space="preserve">й закон </w:t>
      </w:r>
      <w:r w:rsidRPr="004A7762">
        <w:rPr>
          <w:color w:val="333333"/>
        </w:rPr>
        <w:t>от 27.07.2010г. № 210-ФЗ «Об организации предоставления государственных и муниципальных услуг» («Российская газета», 30.07.2010г.); </w:t>
      </w:r>
    </w:p>
    <w:p w:rsidR="009376F7" w:rsidRDefault="009376F7" w:rsidP="009376F7">
      <w:pPr>
        <w:ind w:right="-365"/>
        <w:jc w:val="both"/>
      </w:pPr>
      <w:r w:rsidRPr="00084492">
        <w:t>- Федеральны</w:t>
      </w:r>
      <w:r>
        <w:t>й</w:t>
      </w:r>
      <w:r w:rsidRPr="00084492">
        <w:t xml:space="preserve"> </w:t>
      </w:r>
      <w:r>
        <w:t>закон от 23</w:t>
      </w:r>
      <w:r w:rsidRPr="00084492">
        <w:t>.0</w:t>
      </w:r>
      <w:r>
        <w:t>6</w:t>
      </w:r>
      <w:r w:rsidRPr="00084492">
        <w:t>.20</w:t>
      </w:r>
      <w:r>
        <w:t>14</w:t>
      </w:r>
      <w:r w:rsidRPr="00084492">
        <w:t xml:space="preserve">  № </w:t>
      </w:r>
      <w:r>
        <w:t>171</w:t>
      </w:r>
      <w:r w:rsidRPr="00084492">
        <w:t xml:space="preserve"> - ФЗ «О внесении изменений в Земельный кодекс Российской Федерации</w:t>
      </w:r>
      <w:r>
        <w:t xml:space="preserve"> и отдельные законодательные акты Российской Федерации».</w:t>
      </w:r>
    </w:p>
    <w:p w:rsidR="009376F7" w:rsidRPr="00084492" w:rsidRDefault="009376F7" w:rsidP="009376F7">
      <w:pPr>
        <w:ind w:right="-365"/>
        <w:jc w:val="both"/>
      </w:pPr>
    </w:p>
    <w:p w:rsidR="00D577A0" w:rsidRPr="000F2D24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/>
        </w:rPr>
      </w:pPr>
      <w:r w:rsidRPr="00C73C8D">
        <w:rPr>
          <w:b/>
          <w:bCs/>
          <w:color w:val="333333"/>
        </w:rPr>
        <w:t>2.6. </w:t>
      </w:r>
      <w:r w:rsidRPr="000F2D2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577A0" w:rsidRDefault="00D577A0" w:rsidP="009376F7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 w:rsidRPr="00C73C8D">
        <w:t>Для предоставления муниципальной услуги необходимы следующие документы:</w:t>
      </w:r>
    </w:p>
    <w:p w:rsidR="00D577A0" w:rsidRDefault="00D577A0" w:rsidP="00D577A0">
      <w:pPr>
        <w:autoSpaceDE w:val="0"/>
        <w:autoSpaceDN w:val="0"/>
        <w:adjustRightInd w:val="0"/>
        <w:spacing w:line="240" w:lineRule="atLeast"/>
        <w:jc w:val="both"/>
      </w:pPr>
      <w:r>
        <w:t>- зая</w:t>
      </w:r>
      <w:r w:rsidR="00CC581E">
        <w:t>вление по форме приложения №2</w:t>
      </w:r>
      <w:r w:rsidR="00C17690">
        <w:t>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</w:pPr>
      <w:r>
        <w:rPr>
          <w:b/>
        </w:rPr>
        <w:lastRenderedPageBreak/>
        <w:t>- с</w:t>
      </w:r>
      <w:r w:rsidRPr="00E92886">
        <w:t>хема расположения земельного участка н</w:t>
      </w:r>
      <w:r>
        <w:t>а кадастровом плане  территории;</w:t>
      </w:r>
    </w:p>
    <w:p w:rsidR="00C17690" w:rsidRPr="00E92886" w:rsidRDefault="00C17690" w:rsidP="00C17690">
      <w:pPr>
        <w:autoSpaceDE w:val="0"/>
        <w:autoSpaceDN w:val="0"/>
        <w:adjustRightInd w:val="0"/>
        <w:jc w:val="both"/>
        <w:outlineLvl w:val="1"/>
      </w:pPr>
      <w:r>
        <w:t>- п</w:t>
      </w:r>
      <w:r w:rsidRPr="00E92886">
        <w:t>лан границ земельного участка</w:t>
      </w:r>
      <w:r>
        <w:t>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</w:pPr>
      <w:r>
        <w:t>- копия документа, удостоверяющего личность  заявителя – физического лица;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</w:pPr>
      <w:r>
        <w:t>- копия документа, удостоверяющего личность и полномочия  представителя заявителя - в случае если заявление подается через такового;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</w:pPr>
      <w:r>
        <w:t>- копии учредительных документов для заявителя - юридического лица;</w:t>
      </w:r>
    </w:p>
    <w:p w:rsidR="00C17690" w:rsidRDefault="00C17690" w:rsidP="00C17690">
      <w:pPr>
        <w:autoSpaceDE w:val="0"/>
        <w:autoSpaceDN w:val="0"/>
        <w:adjustRightInd w:val="0"/>
        <w:jc w:val="both"/>
        <w:outlineLvl w:val="1"/>
        <w:rPr>
          <w:b/>
        </w:rPr>
      </w:pPr>
      <w:r>
        <w:t>Копии документов заявителя – юридического лица должны быть заверены печатью и подписью руководителя соответствующей организации.</w:t>
      </w:r>
      <w:r>
        <w:rPr>
          <w:b/>
        </w:rPr>
        <w:t xml:space="preserve"> </w:t>
      </w:r>
    </w:p>
    <w:p w:rsidR="00C17690" w:rsidRDefault="00C17690" w:rsidP="00D577A0">
      <w:pPr>
        <w:autoSpaceDE w:val="0"/>
        <w:autoSpaceDN w:val="0"/>
        <w:adjustRightInd w:val="0"/>
        <w:spacing w:line="240" w:lineRule="atLeast"/>
        <w:jc w:val="both"/>
      </w:pPr>
    </w:p>
    <w:p w:rsidR="00D577A0" w:rsidRPr="00BC1C66" w:rsidRDefault="00D577A0" w:rsidP="00D577A0">
      <w:pPr>
        <w:autoSpaceDE w:val="0"/>
        <w:autoSpaceDN w:val="0"/>
        <w:adjustRightInd w:val="0"/>
        <w:ind w:firstLine="540"/>
        <w:jc w:val="both"/>
        <w:outlineLvl w:val="1"/>
      </w:pPr>
      <w:r w:rsidRPr="00BC1C66">
        <w:t xml:space="preserve">При приеме документов </w:t>
      </w:r>
      <w:r w:rsidR="009376F7">
        <w:t xml:space="preserve">Администрация </w:t>
      </w:r>
      <w:r w:rsidRPr="00BC1C66">
        <w:t xml:space="preserve"> не вправе требовать от заявителя:</w:t>
      </w:r>
    </w:p>
    <w:p w:rsidR="00D577A0" w:rsidRPr="00BC1C66" w:rsidRDefault="00D577A0" w:rsidP="00D577A0">
      <w:pPr>
        <w:autoSpaceDE w:val="0"/>
        <w:autoSpaceDN w:val="0"/>
        <w:adjustRightInd w:val="0"/>
        <w:ind w:firstLine="540"/>
        <w:jc w:val="both"/>
        <w:outlineLvl w:val="1"/>
      </w:pPr>
      <w:r w:rsidRPr="00BC1C66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77A0" w:rsidRDefault="00D577A0" w:rsidP="00D5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C6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 (сведений), включенных в определенный Федеральным </w:t>
      </w:r>
      <w:hyperlink r:id="rId7" w:history="1">
        <w:r w:rsidRPr="00BC1C6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1C66">
        <w:rPr>
          <w:rFonts w:ascii="Times New Roman" w:hAnsi="Times New Roman" w:cs="Times New Roman"/>
          <w:sz w:val="24"/>
          <w:szCs w:val="24"/>
        </w:rPr>
        <w:t xml:space="preserve"> от 27 июля 2010г. N 210-ФЗ "Об организации предоставления государственных и муниципальных услуг" перечень документов.</w:t>
      </w:r>
    </w:p>
    <w:p w:rsidR="00D577A0" w:rsidRPr="00AA4852" w:rsidRDefault="00D577A0" w:rsidP="00D577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указанные в части 1 настоящего пункта, заявитель имеет право представить самостоятельно,  в инициативном порядке.</w:t>
      </w:r>
    </w:p>
    <w:p w:rsidR="00D577A0" w:rsidRPr="000F2D24" w:rsidRDefault="00D577A0" w:rsidP="009376F7">
      <w:pPr>
        <w:autoSpaceDE w:val="0"/>
        <w:autoSpaceDN w:val="0"/>
        <w:adjustRightInd w:val="0"/>
        <w:ind w:firstLine="540"/>
        <w:jc w:val="both"/>
        <w:rPr>
          <w:b/>
        </w:rPr>
      </w:pPr>
      <w:r w:rsidRPr="000F2D24">
        <w:rPr>
          <w:b/>
        </w:rPr>
        <w:t>2.7.</w:t>
      </w:r>
      <w:r>
        <w:rPr>
          <w:b/>
        </w:rPr>
        <w:t xml:space="preserve"> </w:t>
      </w:r>
      <w:r w:rsidRPr="000F2D24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</w:t>
      </w:r>
      <w:r>
        <w:rPr>
          <w:b/>
        </w:rPr>
        <w:t>раве представить самостоятельно</w:t>
      </w:r>
    </w:p>
    <w:p w:rsidR="00D577A0" w:rsidRDefault="00D577A0" w:rsidP="009376F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0F2D24">
        <w:rPr>
          <w:bCs/>
        </w:rPr>
        <w:t xml:space="preserve">- </w:t>
      </w:r>
      <w:r w:rsidR="00CC581E" w:rsidRPr="00091D54">
        <w:t>- выписка из Единого государственного реестра прав на недвижимое имущество  и сделок с ним  о правах на земельный участок (выписка из ЕГРП), либо  уведомление об отсутствии в ЕГРП запрашиваемых сведений о зарегистрированных правах на указанный земельный участок</w:t>
      </w:r>
      <w:r w:rsidRPr="000F2D24">
        <w:rPr>
          <w:bCs/>
        </w:rPr>
        <w:t>.</w:t>
      </w:r>
    </w:p>
    <w:p w:rsidR="005E7585" w:rsidRPr="000D2934" w:rsidRDefault="005E7585" w:rsidP="005E7585">
      <w:pPr>
        <w:widowControl w:val="0"/>
        <w:autoSpaceDE w:val="0"/>
        <w:autoSpaceDN w:val="0"/>
        <w:adjustRightInd w:val="0"/>
        <w:ind w:firstLine="720"/>
        <w:jc w:val="both"/>
        <w:rPr>
          <w:szCs w:val="26"/>
        </w:rPr>
      </w:pPr>
      <w:r>
        <w:rPr>
          <w:lang w:eastAsia="en-US"/>
        </w:rPr>
        <w:t xml:space="preserve">- </w:t>
      </w:r>
      <w:r>
        <w:rPr>
          <w:szCs w:val="26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законодательством, если данное обстоятельство не следует из документов, указанных </w:t>
      </w:r>
      <w:r w:rsidRPr="006A160B">
        <w:rPr>
          <w:szCs w:val="26"/>
        </w:rPr>
        <w:t xml:space="preserve">в </w:t>
      </w:r>
      <w:hyperlink r:id="rId8" w:history="1">
        <w:r w:rsidRPr="006A160B">
          <w:rPr>
            <w:szCs w:val="26"/>
          </w:rPr>
          <w:t>пунктах 1</w:t>
        </w:r>
      </w:hyperlink>
      <w:r w:rsidRPr="006A160B">
        <w:rPr>
          <w:szCs w:val="26"/>
        </w:rPr>
        <w:t>-</w:t>
      </w:r>
      <w:hyperlink r:id="rId9" w:history="1">
        <w:r w:rsidRPr="006A160B">
          <w:rPr>
            <w:szCs w:val="26"/>
          </w:rPr>
          <w:t>6</w:t>
        </w:r>
      </w:hyperlink>
      <w:r>
        <w:rPr>
          <w:szCs w:val="26"/>
        </w:rPr>
        <w:t xml:space="preserve"> приказа Минэкономразвития Российской Федерации от 13.09.2011 N 475 "Об утверждении перечня документов, необходимых для приобретения прав на земельный участок". </w:t>
      </w:r>
    </w:p>
    <w:p w:rsidR="005E7585" w:rsidRPr="006F57BF" w:rsidRDefault="005E7585" w:rsidP="009376F7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577A0" w:rsidRDefault="00D577A0" w:rsidP="009376F7">
      <w:pPr>
        <w:shd w:val="clear" w:color="auto" w:fill="FFFFFF"/>
        <w:spacing w:after="60" w:line="187" w:lineRule="atLeast"/>
        <w:ind w:firstLine="540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2.8</w:t>
      </w:r>
      <w:r w:rsidRPr="005B284B">
        <w:rPr>
          <w:b/>
          <w:bCs/>
          <w:color w:val="333333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C17690" w:rsidRPr="000F5A96" w:rsidRDefault="00C17690" w:rsidP="00C17690">
      <w:pPr>
        <w:ind w:firstLine="480"/>
        <w:jc w:val="both"/>
        <w:rPr>
          <w:spacing w:val="-2"/>
        </w:rPr>
      </w:pPr>
      <w:r w:rsidRPr="000F5A96">
        <w:rPr>
          <w:spacing w:val="-2"/>
        </w:rPr>
        <w:t>-</w:t>
      </w:r>
      <w:r>
        <w:rPr>
          <w:spacing w:val="-2"/>
        </w:rPr>
        <w:t xml:space="preserve"> </w:t>
      </w:r>
      <w:r w:rsidRPr="000F5A96">
        <w:rPr>
          <w:spacing w:val="-2"/>
        </w:rPr>
        <w:t>неполный перечень документов, указанн</w:t>
      </w:r>
      <w:r>
        <w:rPr>
          <w:spacing w:val="-2"/>
        </w:rPr>
        <w:t>ых в пункте 2.6 настоящего регламента;</w:t>
      </w:r>
    </w:p>
    <w:p w:rsidR="00C17690" w:rsidRPr="000F5A96" w:rsidRDefault="00C17690" w:rsidP="00C17690">
      <w:pPr>
        <w:ind w:firstLine="480"/>
        <w:jc w:val="both"/>
        <w:rPr>
          <w:spacing w:val="-2"/>
        </w:rPr>
      </w:pPr>
      <w:r w:rsidRPr="000F5A96">
        <w:rPr>
          <w:spacing w:val="-2"/>
        </w:rPr>
        <w:t>-</w:t>
      </w:r>
      <w:r>
        <w:rPr>
          <w:spacing w:val="-2"/>
        </w:rPr>
        <w:t xml:space="preserve"> подача </w:t>
      </w:r>
      <w:r w:rsidRPr="000F5A96">
        <w:rPr>
          <w:spacing w:val="-2"/>
        </w:rPr>
        <w:t>заявлени</w:t>
      </w:r>
      <w:r>
        <w:rPr>
          <w:spacing w:val="-2"/>
        </w:rPr>
        <w:t>я</w:t>
      </w:r>
      <w:r w:rsidRPr="000F5A96">
        <w:rPr>
          <w:spacing w:val="-2"/>
        </w:rPr>
        <w:t xml:space="preserve"> и документ</w:t>
      </w:r>
      <w:r>
        <w:rPr>
          <w:spacing w:val="-2"/>
        </w:rPr>
        <w:t>ов неправомочным лицом;</w:t>
      </w:r>
    </w:p>
    <w:p w:rsidR="00C17690" w:rsidRPr="000F5A96" w:rsidRDefault="00C17690" w:rsidP="00C17690">
      <w:pPr>
        <w:pStyle w:val="ConsPlusNormal"/>
        <w:ind w:firstLine="4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F5A96">
        <w:rPr>
          <w:rFonts w:ascii="Times New Roman" w:hAnsi="Times New Roman" w:cs="Times New Roman"/>
          <w:sz w:val="24"/>
          <w:szCs w:val="24"/>
        </w:rPr>
        <w:t xml:space="preserve"> наличие </w:t>
      </w:r>
      <w:r>
        <w:rPr>
          <w:rFonts w:ascii="Times New Roman" w:hAnsi="Times New Roman" w:cs="Times New Roman"/>
          <w:sz w:val="24"/>
          <w:szCs w:val="24"/>
        </w:rPr>
        <w:t xml:space="preserve">в документах </w:t>
      </w:r>
      <w:r w:rsidRPr="000F5A96">
        <w:rPr>
          <w:rFonts w:ascii="Times New Roman" w:hAnsi="Times New Roman" w:cs="Times New Roman"/>
          <w:sz w:val="24"/>
          <w:szCs w:val="24"/>
        </w:rPr>
        <w:t>исправлений, серьезных повреждений, не позволяющих однозначно истолковать их содержание, отсутствие обратного адреса, отсутствие подписи, печати и др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7A0" w:rsidRPr="00CE7447" w:rsidRDefault="00D577A0" w:rsidP="009376F7">
      <w:pPr>
        <w:ind w:firstLine="540"/>
        <w:jc w:val="both"/>
        <w:rPr>
          <w:b/>
        </w:rPr>
      </w:pPr>
      <w:r w:rsidRPr="00CE7447">
        <w:rPr>
          <w:b/>
        </w:rPr>
        <w:t>2.9. Исчерпывающий перечень оснований для отказа или приостановления  в предоставлении муниципальной услуги</w:t>
      </w:r>
    </w:p>
    <w:p w:rsidR="00D577A0" w:rsidRPr="00CE7447" w:rsidRDefault="00D577A0" w:rsidP="009376F7">
      <w:pPr>
        <w:ind w:firstLine="540"/>
        <w:jc w:val="both"/>
      </w:pPr>
      <w:r w:rsidRPr="00CE7447">
        <w:t>2.9.1. Оснований для приостановления предоставления муниципальной услуги не предусмотрено.</w:t>
      </w:r>
    </w:p>
    <w:p w:rsidR="00D577A0" w:rsidRDefault="00D577A0" w:rsidP="009376F7">
      <w:pPr>
        <w:ind w:firstLine="540"/>
        <w:jc w:val="both"/>
      </w:pPr>
      <w:r w:rsidRPr="00CE7447">
        <w:t>2.9.2</w:t>
      </w:r>
      <w:r>
        <w:t>.</w:t>
      </w:r>
      <w:r w:rsidRPr="00CE7447">
        <w:t xml:space="preserve"> Основаниями для отказа в предоставлении муниципальной услуги являются:</w:t>
      </w:r>
      <w:r>
        <w:t xml:space="preserve"> </w:t>
      </w:r>
    </w:p>
    <w:p w:rsidR="00D577A0" w:rsidRDefault="00D577A0" w:rsidP="00D577A0">
      <w:pPr>
        <w:jc w:val="both"/>
      </w:pPr>
      <w:r w:rsidRPr="00CE7447">
        <w:t>- подача заявления лицом, не уполномоченным на осуществление таких действий, либо лицом, не имеющим право на приобретение земельного участка в соответствии с пунктом 1.2 настоящего Административного регламента;</w:t>
      </w:r>
      <w:r>
        <w:t xml:space="preserve"> </w:t>
      </w:r>
    </w:p>
    <w:p w:rsidR="00D577A0" w:rsidRDefault="00D577A0" w:rsidP="00D577A0">
      <w:pPr>
        <w:jc w:val="both"/>
      </w:pPr>
      <w:r w:rsidRPr="00CE7447">
        <w:lastRenderedPageBreak/>
        <w:t>- непредставление документов, указанных в пункте 2.6. Административного регламента, либо предоставление недостоверных сведений; </w:t>
      </w:r>
    </w:p>
    <w:p w:rsidR="00D577A0" w:rsidRPr="00CE7447" w:rsidRDefault="00D577A0" w:rsidP="00D577A0">
      <w:pPr>
        <w:jc w:val="both"/>
      </w:pPr>
      <w:r w:rsidRPr="00CE7447"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подписи заявителя).</w:t>
      </w:r>
    </w:p>
    <w:p w:rsidR="00D577A0" w:rsidRPr="00CE7447" w:rsidRDefault="00D577A0" w:rsidP="00D577A0">
      <w:pPr>
        <w:jc w:val="both"/>
      </w:pPr>
      <w:r w:rsidRPr="00CE7447">
        <w:t>- несоблюдение установленной формы заявления</w:t>
      </w:r>
      <w:r>
        <w:t>.</w:t>
      </w:r>
      <w:r w:rsidRPr="00CE7447">
        <w:t xml:space="preserve"> 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2.10</w:t>
      </w:r>
      <w:r w:rsidRPr="005B284B">
        <w:rPr>
          <w:b/>
          <w:bCs/>
          <w:color w:val="333333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Муниципальная услуга предоставляется бесплатно.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2.11</w:t>
      </w:r>
      <w:r w:rsidRPr="005B284B">
        <w:rPr>
          <w:b/>
          <w:bCs/>
          <w:color w:val="333333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>
        <w:rPr>
          <w:color w:val="333333"/>
        </w:rPr>
        <w:t>15</w:t>
      </w:r>
      <w:r w:rsidRPr="004A7762">
        <w:rPr>
          <w:color w:val="333333"/>
        </w:rPr>
        <w:t xml:space="preserve"> минут.</w:t>
      </w:r>
    </w:p>
    <w:p w:rsidR="00D577A0" w:rsidRPr="004A7762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>2.12</w:t>
      </w:r>
      <w:r w:rsidRPr="005B284B">
        <w:rPr>
          <w:b/>
          <w:bCs/>
          <w:color w:val="333333"/>
        </w:rPr>
        <w:t>.Срок регистрации запроса заявителя о предоставлении муниципальной услуги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 xml:space="preserve">Документы, поступившие в Администрацию, регистрируются </w:t>
      </w:r>
      <w:r>
        <w:rPr>
          <w:color w:val="333333"/>
        </w:rPr>
        <w:t xml:space="preserve"> в день </w:t>
      </w:r>
      <w:r w:rsidRPr="004A7762">
        <w:rPr>
          <w:color w:val="333333"/>
        </w:rPr>
        <w:t>по</w:t>
      </w:r>
      <w:r>
        <w:rPr>
          <w:color w:val="333333"/>
        </w:rPr>
        <w:t>ступления</w:t>
      </w:r>
      <w:r w:rsidRPr="004A7762">
        <w:rPr>
          <w:color w:val="333333"/>
        </w:rPr>
        <w:t>.</w:t>
      </w:r>
    </w:p>
    <w:p w:rsidR="00D577A0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2.13</w:t>
      </w:r>
      <w:r w:rsidRPr="005B284B">
        <w:rPr>
          <w:b/>
          <w:bCs/>
          <w:color w:val="333333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2.13</w:t>
      </w:r>
      <w:r w:rsidRPr="004A7762">
        <w:rPr>
          <w:color w:val="333333"/>
        </w:rPr>
        <w:t>.1. Места предоставления муниципальной услуги должны соответствовать комфортным условиям для заявителей.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Места предоставления муниципальной услуги включают места для ожидания, информирования, получения информации и заполнения необходимых документов, приема заявителей.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>
        <w:rPr>
          <w:color w:val="333333"/>
        </w:rPr>
        <w:t>2.13</w:t>
      </w:r>
      <w:r w:rsidRPr="004A7762">
        <w:rPr>
          <w:color w:val="333333"/>
        </w:rPr>
        <w:t>.2. Места ожидания должны быть оборудованы стульями и   столом с канцелярскими принадлежностями для осуществления необходимых записей, информационными стендами, содержащими следующие документы (сведения):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а) перечень документов, необходимых для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б) текст административного регламента;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в) образцы оформления заявлений и комплекта документов, связанных с предоставлением муниципальной услуги;</w:t>
      </w:r>
    </w:p>
    <w:p w:rsidR="00D577A0" w:rsidRPr="0085110B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г) порядок обжалования действий (бездействия) и решений должностных лиц в ходе предоставления муниципальной услуги.</w:t>
      </w:r>
    </w:p>
    <w:p w:rsidR="00D577A0" w:rsidRPr="00113F33" w:rsidRDefault="00D577A0" w:rsidP="009376F7">
      <w:pPr>
        <w:ind w:firstLine="708"/>
        <w:jc w:val="both"/>
        <w:rPr>
          <w:b/>
        </w:rPr>
      </w:pPr>
      <w:bookmarkStart w:id="0" w:name="sub_100213"/>
      <w:r w:rsidRPr="00113F33">
        <w:rPr>
          <w:b/>
        </w:rPr>
        <w:t>2.14. Показатели доступности и качества муниципальных услуг.</w:t>
      </w:r>
    </w:p>
    <w:bookmarkEnd w:id="0"/>
    <w:p w:rsidR="00D577A0" w:rsidRDefault="00D577A0" w:rsidP="00CC581E">
      <w:pPr>
        <w:ind w:firstLine="708"/>
        <w:jc w:val="both"/>
      </w:pPr>
      <w:r w:rsidRPr="00113F33">
        <w:t xml:space="preserve">Главным критерием качества оказания муниципальной услуги является удовлетворенность заявителей. </w:t>
      </w:r>
    </w:p>
    <w:p w:rsidR="00D577A0" w:rsidRPr="00113F33" w:rsidRDefault="00D577A0" w:rsidP="009376F7">
      <w:pPr>
        <w:ind w:firstLine="708"/>
        <w:jc w:val="both"/>
      </w:pPr>
      <w:r w:rsidRPr="00113F33">
        <w:t>Вторичные критерии: доступность услуг и доступность информации о муниципальной услуге.</w:t>
      </w:r>
    </w:p>
    <w:p w:rsidR="00D577A0" w:rsidRDefault="00D577A0" w:rsidP="009376F7">
      <w:pPr>
        <w:ind w:firstLine="708"/>
        <w:jc w:val="both"/>
      </w:pPr>
      <w:r w:rsidRPr="00113F33">
        <w:t>Показателями доступности и качества муниципальной услуги также явля</w:t>
      </w:r>
      <w:r>
        <w:t>ются:</w:t>
      </w:r>
    </w:p>
    <w:p w:rsidR="00D577A0" w:rsidRDefault="00D577A0" w:rsidP="00D577A0">
      <w:pPr>
        <w:jc w:val="both"/>
      </w:pPr>
      <w:r>
        <w:t xml:space="preserve">-соблюдение сроков </w:t>
      </w:r>
      <w:r w:rsidRPr="00113F33">
        <w:t>предоставления</w:t>
      </w:r>
      <w:r>
        <w:t xml:space="preserve"> услуги; </w:t>
      </w:r>
    </w:p>
    <w:p w:rsidR="00D577A0" w:rsidRDefault="00D577A0" w:rsidP="00D577A0">
      <w:pPr>
        <w:jc w:val="both"/>
      </w:pPr>
      <w:r>
        <w:t>-</w:t>
      </w:r>
      <w:r w:rsidRPr="00113F33">
        <w:t>отсутствие обоснован</w:t>
      </w:r>
      <w:r>
        <w:t>ных жалоб со стороны заявителей;</w:t>
      </w:r>
    </w:p>
    <w:p w:rsidR="00D577A0" w:rsidRPr="00113F33" w:rsidRDefault="00D577A0" w:rsidP="00D577A0">
      <w:pPr>
        <w:jc w:val="both"/>
      </w:pPr>
      <w:r>
        <w:t xml:space="preserve">- количество взаимодействий с заявителем – не более 1 раза. </w:t>
      </w: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b/>
          <w:bCs/>
          <w:color w:val="333333"/>
          <w:sz w:val="26"/>
          <w:szCs w:val="26"/>
        </w:rPr>
      </w:pPr>
    </w:p>
    <w:p w:rsidR="00D577A0" w:rsidRPr="00D577A0" w:rsidRDefault="00D577A0" w:rsidP="00D577A0">
      <w:pPr>
        <w:shd w:val="clear" w:color="auto" w:fill="FFFFFF"/>
        <w:spacing w:after="60" w:line="187" w:lineRule="atLeast"/>
        <w:jc w:val="center"/>
        <w:rPr>
          <w:color w:val="333333"/>
          <w:sz w:val="26"/>
          <w:szCs w:val="26"/>
        </w:rPr>
      </w:pPr>
      <w:r w:rsidRPr="00D577A0">
        <w:rPr>
          <w:b/>
          <w:bCs/>
          <w:color w:val="333333"/>
          <w:sz w:val="26"/>
          <w:szCs w:val="26"/>
        </w:rPr>
        <w:t xml:space="preserve">3. </w:t>
      </w:r>
      <w:r>
        <w:rPr>
          <w:b/>
          <w:bCs/>
          <w:color w:val="333333"/>
          <w:sz w:val="26"/>
          <w:szCs w:val="26"/>
        </w:rPr>
        <w:t>С</w:t>
      </w:r>
      <w:r w:rsidRPr="00D577A0">
        <w:rPr>
          <w:b/>
          <w:bCs/>
          <w:color w:val="333333"/>
          <w:sz w:val="26"/>
          <w:szCs w:val="26"/>
        </w:rPr>
        <w:t>остав, последовательность и сроки выполнения административных процедур (действий), требования к порядку их выполнения, в том числе</w:t>
      </w:r>
      <w:r>
        <w:rPr>
          <w:b/>
          <w:bCs/>
          <w:color w:val="333333"/>
          <w:sz w:val="26"/>
          <w:szCs w:val="26"/>
        </w:rPr>
        <w:t xml:space="preserve"> </w:t>
      </w:r>
      <w:r w:rsidRPr="00D577A0">
        <w:rPr>
          <w:b/>
          <w:bCs/>
          <w:color w:val="333333"/>
          <w:sz w:val="26"/>
          <w:szCs w:val="26"/>
        </w:rPr>
        <w:t>особенности выполнения административных процедур (действий) в электронной форме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</w:p>
    <w:p w:rsidR="00D577A0" w:rsidRPr="00113F33" w:rsidRDefault="00D577A0" w:rsidP="009376F7">
      <w:pPr>
        <w:shd w:val="clear" w:color="auto" w:fill="FFFFFF"/>
        <w:spacing w:after="60" w:line="187" w:lineRule="atLeast"/>
        <w:ind w:firstLine="708"/>
        <w:jc w:val="both"/>
        <w:rPr>
          <w:bCs/>
          <w:color w:val="333333"/>
        </w:rPr>
      </w:pPr>
      <w:r w:rsidRPr="00113F33">
        <w:rPr>
          <w:bCs/>
          <w:color w:val="333333"/>
        </w:rPr>
        <w:lastRenderedPageBreak/>
        <w:t xml:space="preserve">3.1. Исчерпывающий перечень административных процедур </w:t>
      </w:r>
    </w:p>
    <w:p w:rsidR="00D577A0" w:rsidRDefault="00D577A0" w:rsidP="009376F7">
      <w:pPr>
        <w:autoSpaceDE w:val="0"/>
        <w:autoSpaceDN w:val="0"/>
        <w:adjustRightInd w:val="0"/>
        <w:ind w:firstLine="708"/>
        <w:jc w:val="both"/>
      </w:pPr>
      <w:r>
        <w:t>Последовательность и состав выполняемых административных процедур показаны на блок-схеме в приложении 1 к административному регламенту.</w:t>
      </w:r>
    </w:p>
    <w:p w:rsidR="00D577A0" w:rsidRDefault="00D577A0" w:rsidP="00D577A0">
      <w:pPr>
        <w:autoSpaceDE w:val="0"/>
        <w:autoSpaceDN w:val="0"/>
        <w:adjustRightInd w:val="0"/>
        <w:jc w:val="both"/>
      </w:pPr>
      <w:r>
        <w:t>Предоставление муниципальной услуги включает в себя выполнение следующих административных процедур:</w:t>
      </w:r>
    </w:p>
    <w:p w:rsidR="00CC581E" w:rsidRPr="00073E70" w:rsidRDefault="00CC581E" w:rsidP="00CC581E">
      <w:pPr>
        <w:pStyle w:val="ConsPlusNorma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41D95">
        <w:rPr>
          <w:rFonts w:ascii="Times New Roman" w:hAnsi="Times New Roman" w:cs="Times New Roman"/>
          <w:sz w:val="24"/>
          <w:szCs w:val="24"/>
        </w:rPr>
        <w:t>1) прием и проверка предст</w:t>
      </w:r>
      <w:r>
        <w:rPr>
          <w:rFonts w:ascii="Times New Roman" w:hAnsi="Times New Roman" w:cs="Times New Roman"/>
          <w:sz w:val="24"/>
          <w:szCs w:val="24"/>
        </w:rPr>
        <w:t>авленных заявителем документов;</w:t>
      </w:r>
    </w:p>
    <w:p w:rsidR="00CC581E" w:rsidRPr="00E41D95" w:rsidRDefault="00CC581E" w:rsidP="00CC581E">
      <w:pPr>
        <w:pStyle w:val="20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>2)</w:t>
      </w:r>
      <w:r w:rsidRPr="00E41D95">
        <w:rPr>
          <w:i/>
          <w:sz w:val="24"/>
          <w:szCs w:val="24"/>
          <w:lang w:val="ru-RU"/>
        </w:rPr>
        <w:t xml:space="preserve"> </w:t>
      </w:r>
      <w:r w:rsidRPr="00E41D95">
        <w:rPr>
          <w:sz w:val="24"/>
          <w:szCs w:val="24"/>
          <w:lang w:val="ru-RU"/>
        </w:rPr>
        <w:t>направление межведомственных запросов;</w:t>
      </w:r>
    </w:p>
    <w:p w:rsidR="00CC581E" w:rsidRPr="00E41D95" w:rsidRDefault="00CC581E" w:rsidP="00CC581E">
      <w:pPr>
        <w:pStyle w:val="20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 xml:space="preserve">3) </w:t>
      </w:r>
      <w:r w:rsidRPr="00E41D95">
        <w:rPr>
          <w:sz w:val="24"/>
          <w:szCs w:val="24"/>
        </w:rPr>
        <w:t>установление правовых оснований выполнения услуги</w:t>
      </w:r>
      <w:r w:rsidRPr="00E41D95">
        <w:rPr>
          <w:sz w:val="24"/>
          <w:szCs w:val="24"/>
          <w:lang w:val="ru-RU"/>
        </w:rPr>
        <w:t xml:space="preserve">, принятие решения о </w:t>
      </w:r>
      <w:r w:rsidRPr="00E41D95">
        <w:rPr>
          <w:sz w:val="24"/>
          <w:szCs w:val="24"/>
        </w:rPr>
        <w:t xml:space="preserve"> расторжении договора аренды земельного участка</w:t>
      </w:r>
      <w:r w:rsidRPr="00E41D95">
        <w:rPr>
          <w:sz w:val="24"/>
          <w:szCs w:val="24"/>
          <w:lang w:val="ru-RU"/>
        </w:rPr>
        <w:t xml:space="preserve"> либо </w:t>
      </w:r>
      <w:r w:rsidRPr="00E41D95">
        <w:rPr>
          <w:sz w:val="24"/>
          <w:szCs w:val="24"/>
        </w:rPr>
        <w:t>отказ</w:t>
      </w:r>
      <w:r>
        <w:rPr>
          <w:sz w:val="24"/>
          <w:szCs w:val="24"/>
          <w:lang w:val="ru-RU"/>
        </w:rPr>
        <w:t>е</w:t>
      </w:r>
      <w:r w:rsidRPr="00E41D95">
        <w:rPr>
          <w:sz w:val="24"/>
          <w:szCs w:val="24"/>
        </w:rPr>
        <w:t xml:space="preserve"> в расторжении договора аренды земельного участка (в форме письма)</w:t>
      </w:r>
      <w:r>
        <w:rPr>
          <w:sz w:val="24"/>
          <w:szCs w:val="24"/>
          <w:lang w:val="ru-RU"/>
        </w:rPr>
        <w:t xml:space="preserve"> </w:t>
      </w:r>
      <w:r w:rsidRPr="00E41D95">
        <w:rPr>
          <w:sz w:val="24"/>
          <w:szCs w:val="24"/>
          <w:lang w:val="ru-RU"/>
        </w:rPr>
        <w:t xml:space="preserve">и уведомление заявителя о принятом решении об отказе; </w:t>
      </w:r>
    </w:p>
    <w:p w:rsidR="00CC581E" w:rsidRPr="00F1699D" w:rsidRDefault="00CC581E" w:rsidP="00CC581E">
      <w:pPr>
        <w:pStyle w:val="20"/>
        <w:spacing w:line="240" w:lineRule="auto"/>
        <w:ind w:left="0" w:firstLine="900"/>
        <w:rPr>
          <w:sz w:val="24"/>
          <w:szCs w:val="24"/>
        </w:rPr>
      </w:pPr>
      <w:r w:rsidRPr="00E41D95">
        <w:rPr>
          <w:sz w:val="24"/>
          <w:szCs w:val="24"/>
          <w:lang w:val="ru-RU"/>
        </w:rPr>
        <w:t>4)</w:t>
      </w:r>
      <w:r w:rsidRPr="00E41D95">
        <w:rPr>
          <w:sz w:val="24"/>
          <w:szCs w:val="24"/>
        </w:rPr>
        <w:t xml:space="preserve"> подготовка документов </w:t>
      </w:r>
      <w:r w:rsidRPr="00E41D95">
        <w:rPr>
          <w:sz w:val="24"/>
          <w:szCs w:val="24"/>
          <w:lang w:val="ru-RU"/>
        </w:rPr>
        <w:t>к выдаче заявителю.</w:t>
      </w:r>
      <w:r w:rsidRPr="00F1699D">
        <w:rPr>
          <w:sz w:val="24"/>
          <w:szCs w:val="24"/>
        </w:rPr>
        <w:t xml:space="preserve"> </w:t>
      </w:r>
    </w:p>
    <w:p w:rsidR="00D577A0" w:rsidRDefault="00D577A0" w:rsidP="00D577A0">
      <w:pPr>
        <w:jc w:val="center"/>
        <w:rPr>
          <w:b/>
          <w:sz w:val="26"/>
          <w:szCs w:val="26"/>
        </w:rPr>
      </w:pPr>
      <w:r w:rsidRPr="00D577A0">
        <w:rPr>
          <w:b/>
          <w:sz w:val="26"/>
          <w:szCs w:val="26"/>
        </w:rPr>
        <w:t xml:space="preserve">4. </w:t>
      </w:r>
      <w:r>
        <w:rPr>
          <w:b/>
          <w:sz w:val="26"/>
          <w:szCs w:val="26"/>
        </w:rPr>
        <w:t>Ф</w:t>
      </w:r>
      <w:r w:rsidRPr="00D577A0">
        <w:rPr>
          <w:b/>
          <w:sz w:val="26"/>
          <w:szCs w:val="26"/>
        </w:rPr>
        <w:t>ормы контроля предоставления муниципальной услуги</w:t>
      </w:r>
    </w:p>
    <w:p w:rsidR="00D577A0" w:rsidRPr="00D577A0" w:rsidRDefault="00D577A0" w:rsidP="00D577A0">
      <w:pPr>
        <w:jc w:val="center"/>
        <w:rPr>
          <w:b/>
          <w:sz w:val="26"/>
          <w:szCs w:val="26"/>
        </w:rPr>
      </w:pPr>
    </w:p>
    <w:p w:rsidR="00D577A0" w:rsidRDefault="00D577A0" w:rsidP="009376F7">
      <w:pPr>
        <w:ind w:firstLine="708"/>
        <w:jc w:val="both"/>
      </w:pPr>
      <w:r w:rsidRPr="00CE0F4C">
        <w:t>Текущий контроль соблюдения и исполнения ответственными должностными лицами регламента по предоставлению муниц</w:t>
      </w:r>
      <w:r w:rsidR="00601C0E">
        <w:t>ипальной услуги осуществляется А</w:t>
      </w:r>
      <w:r w:rsidRPr="00CE0F4C">
        <w:t>дминистраци</w:t>
      </w:r>
      <w:r w:rsidR="009376F7">
        <w:t>ей</w:t>
      </w:r>
      <w:r w:rsidR="00150783">
        <w:t xml:space="preserve">. </w:t>
      </w:r>
      <w:r w:rsidRPr="00CE0F4C">
        <w:t xml:space="preserve">Периодичность  поведения текущего контроля – еженедельно. </w:t>
      </w:r>
    </w:p>
    <w:p w:rsidR="00D577A0" w:rsidRDefault="00D577A0" w:rsidP="009376F7">
      <w:pPr>
        <w:ind w:firstLine="708"/>
        <w:jc w:val="both"/>
      </w:pPr>
      <w:r w:rsidRPr="00CE0F4C">
        <w:t>Плановые проверки проводятся на</w:t>
      </w:r>
      <w:r w:rsidR="00601C0E">
        <w:t xml:space="preserve"> основании распоряжения Главы А</w:t>
      </w:r>
      <w:r w:rsidRPr="00CE0F4C">
        <w:t>дминистрации.</w:t>
      </w:r>
      <w:r>
        <w:t xml:space="preserve"> </w:t>
      </w:r>
      <w:r w:rsidRPr="00CE0F4C">
        <w:t xml:space="preserve">Внеплановые проверки  могут быть проведены на основании обращения  заявителей. </w:t>
      </w:r>
    </w:p>
    <w:p w:rsidR="00D577A0" w:rsidRDefault="00D577A0" w:rsidP="00D577A0">
      <w:pPr>
        <w:jc w:val="center"/>
        <w:rPr>
          <w:b/>
        </w:rPr>
      </w:pPr>
    </w:p>
    <w:p w:rsidR="00D577A0" w:rsidRPr="00D577A0" w:rsidRDefault="00D577A0" w:rsidP="00D577A0">
      <w:pPr>
        <w:jc w:val="center"/>
        <w:rPr>
          <w:b/>
          <w:sz w:val="26"/>
          <w:szCs w:val="26"/>
        </w:rPr>
      </w:pPr>
      <w:r>
        <w:rPr>
          <w:b/>
        </w:rPr>
        <w:t>5</w:t>
      </w:r>
      <w:r w:rsidRPr="00CE0F4C">
        <w:rPr>
          <w:b/>
        </w:rPr>
        <w:t xml:space="preserve">. </w:t>
      </w:r>
      <w:r>
        <w:rPr>
          <w:b/>
        </w:rPr>
        <w:t>Д</w:t>
      </w:r>
      <w:r w:rsidRPr="00D577A0">
        <w:rPr>
          <w:b/>
          <w:sz w:val="26"/>
          <w:szCs w:val="26"/>
        </w:rPr>
        <w:t>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577A0" w:rsidRPr="00CE0F4C" w:rsidRDefault="00D577A0" w:rsidP="00D577A0">
      <w:pPr>
        <w:jc w:val="center"/>
        <w:rPr>
          <w:b/>
        </w:rPr>
      </w:pPr>
    </w:p>
    <w:p w:rsidR="00D577A0" w:rsidRDefault="00D577A0" w:rsidP="009376F7">
      <w:pPr>
        <w:ind w:firstLine="708"/>
        <w:jc w:val="both"/>
      </w:pPr>
      <w:r w:rsidRPr="00CE0F4C">
        <w:t>5.1. Жалоба подается в письменной форме на бумажном н</w:t>
      </w:r>
      <w:r w:rsidR="00601C0E">
        <w:t>осителе, в электронной форме в А</w:t>
      </w:r>
      <w:r w:rsidRPr="00CE0F4C">
        <w:t>дминистрацию</w:t>
      </w:r>
      <w:r w:rsidR="00601C0E">
        <w:t>.</w:t>
      </w:r>
    </w:p>
    <w:p w:rsidR="00D577A0" w:rsidRPr="00CE0F4C" w:rsidRDefault="00D577A0" w:rsidP="009376F7">
      <w:pPr>
        <w:ind w:firstLine="708"/>
        <w:jc w:val="both"/>
      </w:pPr>
      <w:r w:rsidRPr="00CE0F4C">
        <w:t xml:space="preserve">5.2.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9F66C3">
        <w:t>А</w:t>
      </w:r>
      <w:r w:rsidRPr="00CE0F4C">
        <w:t>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577A0" w:rsidRPr="00CE0F4C" w:rsidRDefault="00D577A0" w:rsidP="009376F7">
      <w:pPr>
        <w:ind w:firstLine="708"/>
        <w:jc w:val="both"/>
      </w:pPr>
      <w:r w:rsidRPr="00CE0F4C">
        <w:t xml:space="preserve">5.3. Жалобы регистрируются в </w:t>
      </w:r>
      <w:r w:rsidR="00150783">
        <w:t xml:space="preserve">Администрации </w:t>
      </w:r>
      <w:r w:rsidRPr="00CE0F4C">
        <w:t>и в день регистрации передаются на рассмотрение в следующем порядке: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 жало</w:t>
      </w:r>
      <w:r w:rsidR="009F66C3">
        <w:t>бы на решения, принятые Главой А</w:t>
      </w:r>
      <w:r w:rsidRPr="00CE0F4C">
        <w:t>дминистрации</w:t>
      </w:r>
      <w:r w:rsidR="009F66C3">
        <w:t>,</w:t>
      </w:r>
      <w:r w:rsidRPr="00CE0F4C">
        <w:t xml:space="preserve"> его действия (бездействие), а также решения и действия (бездействие) заместителей Главы </w:t>
      </w:r>
      <w:r w:rsidR="009F66C3">
        <w:t>А</w:t>
      </w:r>
      <w:r w:rsidRPr="00CE0F4C">
        <w:t>дминистрации,</w:t>
      </w:r>
      <w:r w:rsidR="00150783">
        <w:t xml:space="preserve"> </w:t>
      </w:r>
      <w:r w:rsidR="00150783" w:rsidRPr="00CE0F4C">
        <w:t>муниципальных служащих</w:t>
      </w:r>
      <w:r w:rsidR="009F66C3">
        <w:t xml:space="preserve"> А</w:t>
      </w:r>
      <w:r w:rsidR="00150783">
        <w:t xml:space="preserve">дминистрации </w:t>
      </w:r>
      <w:r w:rsidRPr="00CE0F4C">
        <w:t>рассматр</w:t>
      </w:r>
      <w:r w:rsidR="009F66C3">
        <w:t>иваются непосредственно Главой А</w:t>
      </w:r>
      <w:r w:rsidRPr="00CE0F4C">
        <w:t>дминистрации.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5.4.. Жалоба на решения  и действия (бездействие) </w:t>
      </w:r>
      <w:r w:rsidR="009F66C3">
        <w:t>А</w:t>
      </w:r>
      <w:r w:rsidRPr="00CE0F4C">
        <w:t>дминистрации</w:t>
      </w:r>
      <w:r w:rsidR="009F66C3">
        <w:t>,</w:t>
      </w:r>
      <w:r w:rsidRPr="00CE0F4C">
        <w:t xml:space="preserve"> ее структурных подразделений, предоставляющих муниципальные услуги, их должностных лиц и  муниципальных служащих, рассматривается в следующем порядке:</w:t>
      </w:r>
      <w:r w:rsidRPr="00CE0F4C">
        <w:tab/>
      </w:r>
    </w:p>
    <w:p w:rsidR="00D577A0" w:rsidRPr="00CE0F4C" w:rsidRDefault="00D577A0" w:rsidP="00150783">
      <w:pPr>
        <w:ind w:firstLine="708"/>
        <w:jc w:val="both"/>
      </w:pPr>
      <w:r w:rsidRPr="00CE0F4C">
        <w:t>1) в течение 15 рабочих  дней с момента регистрации жалобы;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2)  в течение 5 рабочих дней с момента регистрации в случае отказа структурного подразделения  или должностного лица и (или) муниципального служащего,  предоставляющего услугу, в принятии документов у заявителя или исправлении допущенной ошибки (опечатки), а также нарушения сроков исправления допущенной ошибки (опечатки), </w:t>
      </w:r>
    </w:p>
    <w:p w:rsidR="00D577A0" w:rsidRPr="00CE0F4C" w:rsidRDefault="009F688C" w:rsidP="00150783">
      <w:pPr>
        <w:ind w:firstLine="708"/>
        <w:jc w:val="both"/>
      </w:pPr>
      <w:r>
        <w:t>5.5.</w:t>
      </w:r>
      <w:r w:rsidR="00D577A0" w:rsidRPr="00CE0F4C">
        <w:t xml:space="preserve"> Жалоба должна содержать:</w:t>
      </w:r>
    </w:p>
    <w:p w:rsidR="00D577A0" w:rsidRPr="00CE0F4C" w:rsidRDefault="00D577A0" w:rsidP="00150783">
      <w:pPr>
        <w:ind w:firstLine="708"/>
        <w:jc w:val="both"/>
      </w:pPr>
      <w:r w:rsidRPr="00CE0F4C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77A0" w:rsidRPr="00CE0F4C" w:rsidRDefault="00D577A0" w:rsidP="00150783">
      <w:pPr>
        <w:ind w:firstLine="708"/>
        <w:jc w:val="both"/>
      </w:pPr>
      <w:r w:rsidRPr="00CE0F4C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77A0" w:rsidRPr="00CE0F4C" w:rsidRDefault="00D577A0" w:rsidP="00150783">
      <w:pPr>
        <w:ind w:firstLine="708"/>
        <w:jc w:val="both"/>
      </w:pPr>
      <w:r w:rsidRPr="00CE0F4C"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577A0" w:rsidRPr="00CE0F4C" w:rsidRDefault="00D577A0" w:rsidP="00150783">
      <w:pPr>
        <w:ind w:firstLine="708"/>
        <w:jc w:val="both"/>
      </w:pPr>
      <w:r w:rsidRPr="00CE0F4C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77A0" w:rsidRPr="00CE0F4C" w:rsidRDefault="00D577A0" w:rsidP="00150783">
      <w:pPr>
        <w:ind w:firstLine="708"/>
        <w:jc w:val="both"/>
      </w:pPr>
      <w:r w:rsidRPr="00CE0F4C">
        <w:t>5.6.</w:t>
      </w:r>
      <w:r w:rsidR="00CC7D76">
        <w:t xml:space="preserve"> </w:t>
      </w:r>
      <w:r w:rsidRPr="00CE0F4C">
        <w:t xml:space="preserve">По результатам рассмотрения жалобы Глава </w:t>
      </w:r>
      <w:r w:rsidR="009F66C3">
        <w:t>А</w:t>
      </w:r>
      <w:r w:rsidRPr="00CE0F4C">
        <w:t>дминистрации</w:t>
      </w:r>
      <w:r w:rsidR="009F66C3">
        <w:t xml:space="preserve"> </w:t>
      </w:r>
      <w:r w:rsidRPr="00CE0F4C">
        <w:t>принимает одно из следующих решений:</w:t>
      </w:r>
    </w:p>
    <w:p w:rsidR="00D577A0" w:rsidRPr="00CE0F4C" w:rsidRDefault="00D577A0" w:rsidP="00150783">
      <w:pPr>
        <w:ind w:firstLine="708"/>
        <w:jc w:val="both"/>
      </w:pPr>
      <w:r w:rsidRPr="00CE0F4C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актами, а также в иных формах;2) отказывает в удовлетворении жалобы.</w:t>
      </w:r>
    </w:p>
    <w:p w:rsidR="00D577A0" w:rsidRPr="00CE0F4C" w:rsidRDefault="00D577A0" w:rsidP="00150783">
      <w:pPr>
        <w:ind w:firstLine="708"/>
        <w:jc w:val="both"/>
      </w:pPr>
      <w:r w:rsidRPr="00CE0F4C">
        <w:t>5.7. Не позднее дня, следующего за днем принятия решения, и в пределах сроков, установленных п. 4 настоящего положения,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77A0" w:rsidRPr="00CE0F4C" w:rsidRDefault="00D577A0" w:rsidP="00150783">
      <w:pPr>
        <w:ind w:firstLine="708"/>
        <w:jc w:val="both"/>
      </w:pPr>
      <w:r w:rsidRPr="00CE0F4C"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9F66C3">
        <w:t>А</w:t>
      </w:r>
      <w:r w:rsidR="00150783">
        <w:t>дминистрации</w:t>
      </w:r>
      <w:r w:rsidRPr="00CE0F4C">
        <w:t xml:space="preserve"> незамедлительно направляет имеющиеся материалы в органы прокуратуры.</w:t>
      </w:r>
    </w:p>
    <w:p w:rsidR="00D577A0" w:rsidRPr="004A7762" w:rsidRDefault="00D577A0" w:rsidP="0015078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>
        <w:rPr>
          <w:b/>
          <w:bCs/>
          <w:color w:val="333333"/>
        </w:rPr>
        <w:t xml:space="preserve">6. </w:t>
      </w:r>
      <w:r w:rsidRPr="005B284B">
        <w:rPr>
          <w:color w:val="333333"/>
        </w:rPr>
        <w:t> </w:t>
      </w:r>
      <w:r w:rsidRPr="005B284B">
        <w:rPr>
          <w:b/>
          <w:bCs/>
          <w:color w:val="333333"/>
        </w:rPr>
        <w:t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D577A0" w:rsidRPr="004A7762" w:rsidRDefault="00D577A0" w:rsidP="00150783">
      <w:pPr>
        <w:shd w:val="clear" w:color="auto" w:fill="FFFFFF"/>
        <w:spacing w:after="60" w:line="187" w:lineRule="atLeast"/>
        <w:ind w:firstLine="708"/>
        <w:jc w:val="both"/>
        <w:rPr>
          <w:color w:val="333333"/>
        </w:rPr>
      </w:pPr>
      <w:r w:rsidRPr="004A7762">
        <w:rPr>
          <w:color w:val="333333"/>
        </w:rPr>
        <w:t>Заявитель может обратиться с жалобой в следующих случаях: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1) нарушение срока регистрации запроса заявителя о предоставлении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2) нарушение срока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577A0" w:rsidRPr="004A7762" w:rsidRDefault="00D577A0" w:rsidP="00D577A0">
      <w:pPr>
        <w:shd w:val="clear" w:color="auto" w:fill="FFFFFF"/>
        <w:spacing w:after="60" w:line="187" w:lineRule="atLeast"/>
        <w:jc w:val="both"/>
        <w:rPr>
          <w:color w:val="333333"/>
        </w:rPr>
      </w:pPr>
      <w:r w:rsidRPr="004A7762">
        <w:rPr>
          <w:color w:val="333333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F66C3" w:rsidRDefault="00D577A0" w:rsidP="008817E4">
      <w:pPr>
        <w:shd w:val="clear" w:color="auto" w:fill="FFFFFF"/>
        <w:spacing w:after="60" w:line="187" w:lineRule="atLeast"/>
        <w:jc w:val="both"/>
      </w:pPr>
      <w:r w:rsidRPr="004A7762">
        <w:rPr>
          <w:color w:val="333333"/>
        </w:rPr>
        <w:t> </w:t>
      </w: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9F66C3" w:rsidRDefault="009F66C3" w:rsidP="00D577A0">
      <w:pPr>
        <w:pStyle w:val="1"/>
        <w:ind w:firstLine="0"/>
        <w:jc w:val="right"/>
        <w:rPr>
          <w:szCs w:val="24"/>
        </w:rPr>
      </w:pPr>
    </w:p>
    <w:p w:rsidR="00666BB4" w:rsidRDefault="00666BB4" w:rsidP="00D577A0">
      <w:pPr>
        <w:pStyle w:val="1"/>
        <w:ind w:firstLine="0"/>
        <w:jc w:val="right"/>
        <w:rPr>
          <w:b/>
          <w:szCs w:val="24"/>
        </w:rPr>
      </w:pPr>
    </w:p>
    <w:sectPr w:rsidR="00666BB4" w:rsidSect="00150783">
      <w:pgSz w:w="11906" w:h="16838" w:code="9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5192"/>
    <w:multiLevelType w:val="hybridMultilevel"/>
    <w:tmpl w:val="4A2A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74407"/>
    <w:multiLevelType w:val="hybridMultilevel"/>
    <w:tmpl w:val="F3BAB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F5308"/>
    <w:multiLevelType w:val="hybridMultilevel"/>
    <w:tmpl w:val="F7CAB4E4"/>
    <w:lvl w:ilvl="0" w:tplc="19C4F51C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">
    <w:nsid w:val="25D81322"/>
    <w:multiLevelType w:val="hybridMultilevel"/>
    <w:tmpl w:val="7B74AEA0"/>
    <w:lvl w:ilvl="0" w:tplc="C58E7BE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D84542"/>
    <w:multiLevelType w:val="multilevel"/>
    <w:tmpl w:val="3D6CA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51393462"/>
    <w:multiLevelType w:val="hybridMultilevel"/>
    <w:tmpl w:val="A5C2B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F85285"/>
    <w:multiLevelType w:val="hybridMultilevel"/>
    <w:tmpl w:val="20221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7A0"/>
    <w:rsid w:val="00012E1C"/>
    <w:rsid w:val="000137B7"/>
    <w:rsid w:val="00020CAB"/>
    <w:rsid w:val="00025568"/>
    <w:rsid w:val="00032EE4"/>
    <w:rsid w:val="00046E06"/>
    <w:rsid w:val="00047393"/>
    <w:rsid w:val="00057176"/>
    <w:rsid w:val="00061AB5"/>
    <w:rsid w:val="00062727"/>
    <w:rsid w:val="00067948"/>
    <w:rsid w:val="000720DB"/>
    <w:rsid w:val="00095B45"/>
    <w:rsid w:val="000A7658"/>
    <w:rsid w:val="000D3786"/>
    <w:rsid w:val="000E426F"/>
    <w:rsid w:val="000F22A2"/>
    <w:rsid w:val="000F3B5A"/>
    <w:rsid w:val="00103874"/>
    <w:rsid w:val="00122162"/>
    <w:rsid w:val="00150783"/>
    <w:rsid w:val="00185BC8"/>
    <w:rsid w:val="001C40B2"/>
    <w:rsid w:val="002176C4"/>
    <w:rsid w:val="00246939"/>
    <w:rsid w:val="002507C1"/>
    <w:rsid w:val="002905DD"/>
    <w:rsid w:val="002B2E81"/>
    <w:rsid w:val="002C4CB9"/>
    <w:rsid w:val="002C679E"/>
    <w:rsid w:val="002C6D19"/>
    <w:rsid w:val="002F2E09"/>
    <w:rsid w:val="0030381A"/>
    <w:rsid w:val="003110FE"/>
    <w:rsid w:val="0032166C"/>
    <w:rsid w:val="00322407"/>
    <w:rsid w:val="00337EA0"/>
    <w:rsid w:val="00343FD3"/>
    <w:rsid w:val="0035393E"/>
    <w:rsid w:val="003A57C7"/>
    <w:rsid w:val="00402FA2"/>
    <w:rsid w:val="00413E61"/>
    <w:rsid w:val="00453C32"/>
    <w:rsid w:val="00462A7B"/>
    <w:rsid w:val="0047287F"/>
    <w:rsid w:val="0049265A"/>
    <w:rsid w:val="004E10A2"/>
    <w:rsid w:val="00532147"/>
    <w:rsid w:val="00541CE4"/>
    <w:rsid w:val="00552B22"/>
    <w:rsid w:val="0059092B"/>
    <w:rsid w:val="0059308C"/>
    <w:rsid w:val="005935CF"/>
    <w:rsid w:val="005D5657"/>
    <w:rsid w:val="005E0368"/>
    <w:rsid w:val="005E7585"/>
    <w:rsid w:val="005F4D50"/>
    <w:rsid w:val="00601C0E"/>
    <w:rsid w:val="006405CE"/>
    <w:rsid w:val="00666BB4"/>
    <w:rsid w:val="00692941"/>
    <w:rsid w:val="006A21AE"/>
    <w:rsid w:val="006A6787"/>
    <w:rsid w:val="006A6AEB"/>
    <w:rsid w:val="006B3D6C"/>
    <w:rsid w:val="006B53DE"/>
    <w:rsid w:val="006F032B"/>
    <w:rsid w:val="006F48C1"/>
    <w:rsid w:val="00701ED4"/>
    <w:rsid w:val="00742D3D"/>
    <w:rsid w:val="00786186"/>
    <w:rsid w:val="00787CE1"/>
    <w:rsid w:val="007A2195"/>
    <w:rsid w:val="007D6D32"/>
    <w:rsid w:val="007F46EC"/>
    <w:rsid w:val="00806860"/>
    <w:rsid w:val="00823A5C"/>
    <w:rsid w:val="0082488E"/>
    <w:rsid w:val="008253E0"/>
    <w:rsid w:val="008817E4"/>
    <w:rsid w:val="00891043"/>
    <w:rsid w:val="008A21ED"/>
    <w:rsid w:val="008E27F8"/>
    <w:rsid w:val="009250F1"/>
    <w:rsid w:val="009376F7"/>
    <w:rsid w:val="0095031C"/>
    <w:rsid w:val="00956E0D"/>
    <w:rsid w:val="009571EB"/>
    <w:rsid w:val="009844DD"/>
    <w:rsid w:val="0098467C"/>
    <w:rsid w:val="009B3C82"/>
    <w:rsid w:val="009F66C3"/>
    <w:rsid w:val="009F688C"/>
    <w:rsid w:val="00A06027"/>
    <w:rsid w:val="00A35913"/>
    <w:rsid w:val="00A72EDD"/>
    <w:rsid w:val="00A803EA"/>
    <w:rsid w:val="00A83E82"/>
    <w:rsid w:val="00AB02F1"/>
    <w:rsid w:val="00AB23EF"/>
    <w:rsid w:val="00AD4E10"/>
    <w:rsid w:val="00AE323C"/>
    <w:rsid w:val="00B433C6"/>
    <w:rsid w:val="00B46D8E"/>
    <w:rsid w:val="00B70DB1"/>
    <w:rsid w:val="00BB2EA6"/>
    <w:rsid w:val="00BE7D8D"/>
    <w:rsid w:val="00BF12BF"/>
    <w:rsid w:val="00C12745"/>
    <w:rsid w:val="00C17690"/>
    <w:rsid w:val="00C8144D"/>
    <w:rsid w:val="00C92BF7"/>
    <w:rsid w:val="00C93438"/>
    <w:rsid w:val="00C96F5E"/>
    <w:rsid w:val="00CA1CC3"/>
    <w:rsid w:val="00CB799B"/>
    <w:rsid w:val="00CC581E"/>
    <w:rsid w:val="00CC7D76"/>
    <w:rsid w:val="00CD069C"/>
    <w:rsid w:val="00D20E8D"/>
    <w:rsid w:val="00D30DAA"/>
    <w:rsid w:val="00D42BEB"/>
    <w:rsid w:val="00D577A0"/>
    <w:rsid w:val="00DC2244"/>
    <w:rsid w:val="00DD0506"/>
    <w:rsid w:val="00DE0C31"/>
    <w:rsid w:val="00DE459F"/>
    <w:rsid w:val="00E05CBC"/>
    <w:rsid w:val="00E131DC"/>
    <w:rsid w:val="00E25AB6"/>
    <w:rsid w:val="00E30438"/>
    <w:rsid w:val="00E34B93"/>
    <w:rsid w:val="00E5634A"/>
    <w:rsid w:val="00E726D8"/>
    <w:rsid w:val="00E73F1D"/>
    <w:rsid w:val="00E75B3F"/>
    <w:rsid w:val="00E81874"/>
    <w:rsid w:val="00E9036F"/>
    <w:rsid w:val="00E97866"/>
    <w:rsid w:val="00EA2452"/>
    <w:rsid w:val="00EF55FC"/>
    <w:rsid w:val="00F20FB4"/>
    <w:rsid w:val="00F62259"/>
    <w:rsid w:val="00F70D05"/>
    <w:rsid w:val="00F712ED"/>
    <w:rsid w:val="00F76CC1"/>
    <w:rsid w:val="00F872DD"/>
    <w:rsid w:val="00F963E2"/>
    <w:rsid w:val="00FC10D2"/>
    <w:rsid w:val="00FE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E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F2E09"/>
    <w:pPr>
      <w:jc w:val="center"/>
    </w:pPr>
    <w:rPr>
      <w:b/>
      <w:sz w:val="26"/>
      <w:szCs w:val="26"/>
    </w:rPr>
  </w:style>
  <w:style w:type="paragraph" w:styleId="a4">
    <w:name w:val="Body Text"/>
    <w:basedOn w:val="a"/>
    <w:rsid w:val="002F2E09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styleId="a5">
    <w:name w:val="Body Text Indent"/>
    <w:basedOn w:val="a"/>
    <w:rsid w:val="002F2E09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313131"/>
      <w:sz w:val="26"/>
      <w:szCs w:val="26"/>
    </w:rPr>
  </w:style>
  <w:style w:type="paragraph" w:styleId="a6">
    <w:name w:val="Plain Text"/>
    <w:basedOn w:val="a"/>
    <w:rsid w:val="00E05CBC"/>
    <w:rPr>
      <w:rFonts w:ascii="Courier New" w:hAnsi="Courier New"/>
      <w:sz w:val="20"/>
      <w:szCs w:val="20"/>
    </w:rPr>
  </w:style>
  <w:style w:type="paragraph" w:styleId="2">
    <w:name w:val="List 2"/>
    <w:basedOn w:val="a"/>
    <w:rsid w:val="00E05CBC"/>
    <w:pPr>
      <w:autoSpaceDE w:val="0"/>
      <w:autoSpaceDN w:val="0"/>
      <w:ind w:left="566" w:hanging="283"/>
    </w:pPr>
    <w:rPr>
      <w:sz w:val="28"/>
      <w:szCs w:val="28"/>
    </w:rPr>
  </w:style>
  <w:style w:type="paragraph" w:styleId="a7">
    <w:name w:val="Balloon Text"/>
    <w:basedOn w:val="a"/>
    <w:semiHidden/>
    <w:rsid w:val="00786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67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A678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D577A0"/>
    <w:rPr>
      <w:rFonts w:cs="Times New Roman"/>
      <w:color w:val="0000FF"/>
      <w:u w:val="single"/>
    </w:rPr>
  </w:style>
  <w:style w:type="paragraph" w:customStyle="1" w:styleId="1">
    <w:name w:val="Обычный1"/>
    <w:rsid w:val="00D577A0"/>
    <w:pPr>
      <w:ind w:firstLine="709"/>
      <w:jc w:val="both"/>
    </w:pPr>
    <w:rPr>
      <w:rFonts w:eastAsia="Calibri"/>
      <w:sz w:val="24"/>
    </w:rPr>
  </w:style>
  <w:style w:type="paragraph" w:customStyle="1" w:styleId="ConsPlusNonformat">
    <w:name w:val="ConsPlusNonformat"/>
    <w:rsid w:val="00D577A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4">
    <w:name w:val="Обычный4"/>
    <w:rsid w:val="00D577A0"/>
    <w:pPr>
      <w:ind w:firstLine="709"/>
      <w:jc w:val="both"/>
    </w:pPr>
    <w:rPr>
      <w:rFonts w:eastAsia="Calibri"/>
      <w:sz w:val="24"/>
    </w:rPr>
  </w:style>
  <w:style w:type="paragraph" w:customStyle="1" w:styleId="Style7">
    <w:name w:val="Style7"/>
    <w:basedOn w:val="a"/>
    <w:rsid w:val="00C17690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10">
    <w:name w:val="Абзац списка1"/>
    <w:basedOn w:val="a"/>
    <w:rsid w:val="00C176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0">
    <w:name w:val="Абзац списка2"/>
    <w:basedOn w:val="a"/>
    <w:link w:val="a9"/>
    <w:rsid w:val="00CC581E"/>
    <w:pPr>
      <w:spacing w:after="200" w:line="276" w:lineRule="auto"/>
      <w:ind w:left="720"/>
      <w:contextualSpacing/>
      <w:jc w:val="both"/>
    </w:pPr>
    <w:rPr>
      <w:rFonts w:eastAsia="Calibri"/>
      <w:sz w:val="22"/>
      <w:szCs w:val="22"/>
      <w:lang/>
    </w:rPr>
  </w:style>
  <w:style w:type="character" w:customStyle="1" w:styleId="a9">
    <w:name w:val="Абзац списка Знак"/>
    <w:link w:val="20"/>
    <w:locked/>
    <w:rsid w:val="00CC581E"/>
    <w:rPr>
      <w:rFonts w:eastAsia="Calibri"/>
      <w:sz w:val="22"/>
      <w:szCs w:val="22"/>
    </w:rPr>
  </w:style>
  <w:style w:type="paragraph" w:customStyle="1" w:styleId="11">
    <w:name w:val="Стиль1"/>
    <w:basedOn w:val="a"/>
    <w:next w:val="a"/>
    <w:rsid w:val="00666BB4"/>
    <w:pPr>
      <w:jc w:val="both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6B8499416FFDD9EF15601999D05FEA65F3F0F22CC8BEBED06C8C9EBB4C70C6EAAA811BEF78665Z0v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66DD1C34128FB1A24D4F33428446E45022789E5F495B1E9F35E23BE4A24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seloilinskoe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56B8499416FFDD9EF15601999D05FEA65F3F0F22CC8BEBED06C8C9EBB4C70C6EAAA811BEF78666Z0vB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gotdel\Application%20Data\Microsoft\&#1064;&#1072;&#1073;&#1083;&#1086;&#1085;&#1099;\&#1041;&#1083;&#1072;&#1085;&#1082;%20&#1087;&#1086;&#1089;&#1090;&#1072;&#1085;&#1086;&#1074;&#1083;&#1077;&#1085;&#1080;&#1103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1</Template>
  <TotalTime>21</TotalTime>
  <Pages>8</Pages>
  <Words>3574</Words>
  <Characters>20376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Ф</vt:lpstr>
    </vt:vector>
  </TitlesOfParts>
  <Company/>
  <LinksUpToDate>false</LinksUpToDate>
  <CharactersWithSpaces>23903</CharactersWithSpaces>
  <SharedDoc>false</SharedDoc>
  <HLinks>
    <vt:vector size="30" baseType="variant">
      <vt:variant>
        <vt:i4>7471212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consultantplus://offline/ref=C956B8499416FFDD9EF15601999D05FEA65F3F0F22CC8BEBED06C8C9EBB4C70C6EAAA811BEF78666Z0vBK</vt:lpwstr>
      </vt:variant>
      <vt:variant>
        <vt:lpwstr/>
      </vt:variant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consultantplus://offline/ref=C956B8499416FFDD9EF15601999D05FEA65F3F0F22CC8BEBED06C8C9EBB4C70C6EAAA811BEF78665Z0vAK</vt:lpwstr>
      </vt:variant>
      <vt:variant>
        <vt:lpwstr/>
      </vt:variant>
      <vt:variant>
        <vt:i4>4915281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consultantplus://offline/ref=1F66DD1C34128FB1A24D4F33428446E45022789E5F495B1E9F35E23BE4A243J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mailto:selogolovteevo@gmail.com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Ф</dc:title>
  <dc:subject/>
  <dc:creator>1</dc:creator>
  <cp:keywords/>
  <dc:description/>
  <cp:lastModifiedBy>Саша</cp:lastModifiedBy>
  <cp:revision>6</cp:revision>
  <cp:lastPrinted>2015-04-01T07:21:00Z</cp:lastPrinted>
  <dcterms:created xsi:type="dcterms:W3CDTF">2015-04-13T07:54:00Z</dcterms:created>
  <dcterms:modified xsi:type="dcterms:W3CDTF">2015-04-13T09:04:00Z</dcterms:modified>
</cp:coreProperties>
</file>