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C" w:rsidRPr="005818FC" w:rsidRDefault="005818FC" w:rsidP="005818FC">
      <w:pPr>
        <w:tabs>
          <w:tab w:val="left" w:pos="936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818F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</w:t>
      </w:r>
      <w:r w:rsidRPr="005818FC">
        <w:rPr>
          <w:rFonts w:ascii="Calibri" w:eastAsia="Calibri" w:hAnsi="Calibri" w:cs="Times New Roman"/>
        </w:rPr>
        <w:tab/>
      </w:r>
      <w:r w:rsidRPr="005818FC">
        <w:rPr>
          <w:rFonts w:ascii="Calibri" w:eastAsia="Calibri" w:hAnsi="Calibri" w:cs="Times New Roman"/>
        </w:rPr>
        <w:tab/>
      </w:r>
      <w:r w:rsidRPr="005818FC">
        <w:rPr>
          <w:rFonts w:ascii="Calibri" w:eastAsia="Calibri" w:hAnsi="Calibri" w:cs="Times New Roman"/>
        </w:rPr>
        <w:tab/>
      </w:r>
      <w:r w:rsidRPr="005818FC">
        <w:rPr>
          <w:rFonts w:ascii="Calibri" w:eastAsia="Calibri" w:hAnsi="Calibri" w:cs="Times New Roman"/>
        </w:rPr>
        <w:tab/>
      </w:r>
      <w:proofErr w:type="spellStart"/>
      <w:r w:rsidRPr="005818FC">
        <w:rPr>
          <w:rFonts w:ascii="Calibri" w:eastAsia="Calibri" w:hAnsi="Calibri" w:cs="Times New Roman"/>
          <w:sz w:val="28"/>
          <w:szCs w:val="28"/>
        </w:rPr>
        <w:t>проект</w:t>
      </w:r>
      <w:proofErr w:type="spellEnd"/>
    </w:p>
    <w:p w:rsidR="005818FC" w:rsidRP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8FC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5818FC" w:rsidRP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8FC">
        <w:rPr>
          <w:rFonts w:ascii="Times New Roman" w:eastAsia="Calibri" w:hAnsi="Times New Roman" w:cs="Times New Roman"/>
          <w:b/>
          <w:sz w:val="32"/>
          <w:szCs w:val="32"/>
        </w:rPr>
        <w:t>КАЛУЖСКАЯ ОБЛАСТЬ</w:t>
      </w:r>
    </w:p>
    <w:p w:rsidR="005818FC" w:rsidRP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8FC">
        <w:rPr>
          <w:rFonts w:ascii="Times New Roman" w:eastAsia="Calibri" w:hAnsi="Times New Roman" w:cs="Times New Roman"/>
          <w:b/>
          <w:sz w:val="32"/>
          <w:szCs w:val="32"/>
        </w:rPr>
        <w:t>МАЛОЯРОСЛАВЕЦКИЙ РАЙОН</w:t>
      </w:r>
    </w:p>
    <w:p w:rsidR="005818FC" w:rsidRP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8FC">
        <w:rPr>
          <w:rFonts w:ascii="Times New Roman" w:eastAsia="Calibri" w:hAnsi="Times New Roman" w:cs="Times New Roman"/>
          <w:b/>
          <w:sz w:val="32"/>
          <w:szCs w:val="32"/>
        </w:rPr>
        <w:t>СЕЛЬСКАЯ ДУМА СЕЛЬСКОГО ПОСЕЛЕНИЯ</w:t>
      </w:r>
    </w:p>
    <w:p w:rsid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8FC">
        <w:rPr>
          <w:rFonts w:ascii="Times New Roman" w:eastAsia="Calibri" w:hAnsi="Times New Roman" w:cs="Times New Roman"/>
          <w:b/>
          <w:sz w:val="32"/>
          <w:szCs w:val="32"/>
        </w:rPr>
        <w:t>«СЕЛО ИЛЬИНСКОЕ»</w:t>
      </w:r>
    </w:p>
    <w:p w:rsid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5818FC" w:rsidRPr="005818FC" w:rsidRDefault="005818FC" w:rsidP="005818FC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18FC" w:rsidRPr="005818FC" w:rsidRDefault="005818FC" w:rsidP="00581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818FC">
        <w:rPr>
          <w:rFonts w:ascii="Times New Roman" w:eastAsia="Calibri" w:hAnsi="Times New Roman" w:cs="Times New Roman"/>
          <w:sz w:val="28"/>
          <w:szCs w:val="28"/>
        </w:rPr>
        <w:t>15» мая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18FC">
        <w:rPr>
          <w:rFonts w:ascii="Times New Roman" w:eastAsia="Calibri" w:hAnsi="Times New Roman" w:cs="Times New Roman"/>
          <w:sz w:val="28"/>
          <w:szCs w:val="28"/>
        </w:rPr>
        <w:t>2023 года</w:t>
      </w:r>
      <w:r w:rsidRPr="005818F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18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18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18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18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818F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818FC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18FC" w:rsidRPr="005818FC" w:rsidRDefault="005818FC" w:rsidP="005818FC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ind w:right="50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8F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Сельской Думы сельского поселения «Село Ильинское»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18FC" w:rsidRPr="005818FC" w:rsidRDefault="005818FC" w:rsidP="00581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Calibri" w:hAnsi="Times New Roman" w:cs="Times New Roman"/>
          <w:sz w:val="28"/>
          <w:szCs w:val="28"/>
        </w:rPr>
        <w:t>В соответствии с п. 2 ст. 399 Налогового кодекса Российской Федерации, ст. 41 Устава муниципального образования сельское поселение «Село Ильинское»,</w:t>
      </w:r>
    </w:p>
    <w:p w:rsidR="005818FC" w:rsidRPr="005818FC" w:rsidRDefault="005818FC" w:rsidP="005818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8FC" w:rsidRPr="005818FC" w:rsidRDefault="005818FC" w:rsidP="005818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Решение Сельской думы сельского поселения «Село Ильинское» 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следующие изменения и дополнения: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изложить в следующей редакции</w:t>
      </w:r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на налоговую льготу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деятельности, имеют следующие категории налогоплательщиков:</w:t>
      </w:r>
    </w:p>
    <w:p w:rsidR="005818FC" w:rsidRPr="005818FC" w:rsidRDefault="00057F19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4.1.2</w:t>
      </w:r>
      <w:r w:rsidR="005818FC"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предложением следующего содержания: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«Статус многодетной семьи подтверждается документом установленного образца, который выдается родителям многодетной </w:t>
      </w:r>
      <w:proofErr w:type="gramStart"/>
      <w:r w:rsidRPr="005818FC">
        <w:rPr>
          <w:rFonts w:ascii="Times New Roman" w:eastAsia="Calibri" w:hAnsi="Times New Roman" w:cs="Times New Roman"/>
          <w:bCs/>
          <w:sz w:val="28"/>
          <w:szCs w:val="28"/>
        </w:rPr>
        <w:t>семьи</w:t>
      </w:r>
      <w:proofErr w:type="gramEnd"/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уполномоченным органом местного самоуправления в сфере социальной защиты населения».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       пункт 4.1 дополнить подпунктом </w:t>
      </w:r>
      <w:r w:rsidR="00057F19">
        <w:rPr>
          <w:rFonts w:ascii="Times New Roman" w:eastAsia="Calibri" w:hAnsi="Times New Roman" w:cs="Times New Roman"/>
          <w:bCs/>
          <w:sz w:val="28"/>
          <w:szCs w:val="28"/>
        </w:rPr>
        <w:t>4.1.3</w:t>
      </w:r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«родители, супруг (супруга), дети военнослужащих, добровольцев, погибших (умерших) в ходе специальной военной операции 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Украины, Донецкой Народной Республики, Луганской Народной Республики, Херсонской и Запорожской областей. </w:t>
      </w:r>
      <w:proofErr w:type="gramEnd"/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на основании справки о гибели (смерти) военнослужащего, добровольца;</w:t>
      </w:r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8F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родители, супруг (супруга), дети 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военнослужащих, добровольцев, получившие увечье (ранение, травму, контузию) в ходе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  <w:proofErr w:type="gramEnd"/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на основании справки о получении военнослужащим, добровольцем увечья (ранения, травмы, контузии);</w:t>
      </w:r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5818FC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5818FC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8FC">
        <w:rPr>
          <w:rFonts w:ascii="Times New Roman" w:eastAsia="Calibri" w:hAnsi="Times New Roman" w:cs="Times New Roman"/>
          <w:bCs/>
          <w:sz w:val="28"/>
          <w:szCs w:val="28"/>
        </w:rPr>
        <w:t>3. Настоящее Решение вступает в силу с 01.01.2024.</w:t>
      </w:r>
    </w:p>
    <w:p w:rsidR="005818FC" w:rsidRPr="005818FC" w:rsidRDefault="005818FC" w:rsidP="00581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5818FC" w:rsidRPr="005818FC" w:rsidTr="0087441A">
        <w:tc>
          <w:tcPr>
            <w:tcW w:w="4608" w:type="dxa"/>
            <w:shd w:val="clear" w:color="auto" w:fill="auto"/>
          </w:tcPr>
          <w:p w:rsidR="005818FC" w:rsidRPr="005818FC" w:rsidRDefault="005818FC" w:rsidP="0058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  <w:p w:rsidR="005818FC" w:rsidRPr="005818FC" w:rsidRDefault="005818FC" w:rsidP="0058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«Село Ильинское»</w:t>
            </w:r>
            <w:r w:rsidRPr="005818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18FC" w:rsidRPr="005818FC" w:rsidRDefault="005818FC" w:rsidP="005818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18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В.С. Чистякова</w:t>
            </w:r>
          </w:p>
        </w:tc>
      </w:tr>
    </w:tbl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</w:p>
    <w:bookmarkEnd w:id="0"/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</w:t>
      </w:r>
      <w:r w:rsidR="00052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ПОЯСНИТЕЛЬНАЯ</w:t>
      </w:r>
      <w:r w:rsidR="00052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1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ЗАПИСКА</w:t>
      </w:r>
    </w:p>
    <w:p w:rsidR="005818FC" w:rsidRPr="005818FC" w:rsidRDefault="005818FC" w:rsidP="00581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057F19" w:rsidRDefault="005818FC" w:rsidP="005818F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F1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57F19" w:rsidRPr="00057F19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057F19">
        <w:rPr>
          <w:rFonts w:ascii="Times New Roman" w:eastAsia="Calibri" w:hAnsi="Times New Roman" w:cs="Times New Roman"/>
          <w:sz w:val="28"/>
          <w:szCs w:val="28"/>
        </w:rPr>
        <w:t xml:space="preserve"> Сельской Думы сельского поселения </w:t>
      </w:r>
    </w:p>
    <w:p w:rsidR="005818FC" w:rsidRPr="00057F19" w:rsidRDefault="005818FC" w:rsidP="005818F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F19">
        <w:rPr>
          <w:rFonts w:ascii="Times New Roman" w:eastAsia="Calibri" w:hAnsi="Times New Roman" w:cs="Times New Roman"/>
          <w:sz w:val="28"/>
          <w:szCs w:val="28"/>
        </w:rPr>
        <w:t xml:space="preserve">«Село Ильинское» </w:t>
      </w:r>
    </w:p>
    <w:p w:rsidR="005818FC" w:rsidRPr="005818FC" w:rsidRDefault="005818FC" w:rsidP="005818F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Сельской Думы сельского поселения «Село Ильинское» от </w:t>
      </w:r>
      <w:r w:rsidR="00057F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F1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057F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</w:t>
      </w:r>
      <w:r w:rsidRPr="005818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18FC" w:rsidRPr="005818FC" w:rsidRDefault="005818FC" w:rsidP="005818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FC" w:rsidRPr="00057F19" w:rsidRDefault="005818FC" w:rsidP="005818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18F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9 Федерального закона «О прокуратуре Российской Федерации» </w:t>
      </w:r>
      <w:r w:rsidRPr="00057F19">
        <w:rPr>
          <w:rFonts w:ascii="Times New Roman" w:eastAsia="Calibri" w:hAnsi="Times New Roman" w:cs="Times New Roman"/>
          <w:sz w:val="28"/>
          <w:szCs w:val="28"/>
        </w:rPr>
        <w:t>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  <w:proofErr w:type="gramEnd"/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Calibri" w:hAnsi="Times New Roman" w:cs="Times New Roman"/>
          <w:sz w:val="28"/>
          <w:szCs w:val="28"/>
        </w:rPr>
        <w:t>Согласно п. 2 ст. 399 Налогового кодекса РФ п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установлении налога на имущество физических лиц нормативными правовыми актами представительных органов муниципальных образований могут устанавливаться налоговые льготы, которые не предусмотренные Налоговым кодексом, основания и порядок их применения налогоплательщиками. </w:t>
      </w:r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 проектом определен порядок и основания получение налоговой льготы по уплате налога на имущество физических лиц, а также круг субъектов, имеющих право на ее получение.</w:t>
      </w:r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18FC" w:rsidRPr="005818FC" w:rsidRDefault="005818FC" w:rsidP="005818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FC" w:rsidRPr="005818FC" w:rsidRDefault="005818FC" w:rsidP="00581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15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8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2451" w:rsidRPr="005818FC" w:rsidRDefault="00052451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5818FC" w:rsidRDefault="005818FC" w:rsidP="005818FC">
      <w:pPr>
        <w:widowControl w:val="0"/>
        <w:spacing w:after="0" w:line="240" w:lineRule="auto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Default="005818FC" w:rsidP="005818FC">
      <w:pPr>
        <w:widowControl w:val="0"/>
        <w:spacing w:after="0" w:line="240" w:lineRule="auto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ФИНАНСОВО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581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ЭКОНОМИЧЕСКОЕ ОБОСНОВАНИЕ</w:t>
      </w:r>
    </w:p>
    <w:p w:rsidR="00052451" w:rsidRPr="00052451" w:rsidRDefault="00052451" w:rsidP="005818FC">
      <w:pPr>
        <w:widowControl w:val="0"/>
        <w:spacing w:after="0" w:line="240" w:lineRule="auto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8FC" w:rsidRPr="00052451" w:rsidRDefault="005818FC" w:rsidP="005818F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Calibri" w:hAnsi="Times New Roman" w:cs="Times New Roman"/>
          <w:color w:val="000000"/>
          <w:sz w:val="28"/>
          <w:szCs w:val="28"/>
        </w:rPr>
        <w:t>к решени</w:t>
      </w:r>
      <w:r w:rsidR="00052451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5818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2451">
        <w:rPr>
          <w:rFonts w:ascii="Times New Roman" w:eastAsia="Calibri" w:hAnsi="Times New Roman" w:cs="Times New Roman"/>
          <w:sz w:val="28"/>
          <w:szCs w:val="28"/>
        </w:rPr>
        <w:t xml:space="preserve">Сельской Думы сельского поселения </w:t>
      </w:r>
    </w:p>
    <w:p w:rsidR="005818FC" w:rsidRPr="00052451" w:rsidRDefault="005818FC" w:rsidP="005818F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451">
        <w:rPr>
          <w:rFonts w:ascii="Times New Roman" w:eastAsia="Calibri" w:hAnsi="Times New Roman" w:cs="Times New Roman"/>
          <w:sz w:val="28"/>
          <w:szCs w:val="28"/>
        </w:rPr>
        <w:t>«Село Ильинское»</w:t>
      </w:r>
    </w:p>
    <w:p w:rsidR="005818FC" w:rsidRPr="005818FC" w:rsidRDefault="005818FC" w:rsidP="005818F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18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818FC" w:rsidRPr="005818FC" w:rsidRDefault="005818FC" w:rsidP="005818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Сельской Думы сельского поселения «Село Ильинское» от </w:t>
      </w:r>
      <w:r w:rsidR="000524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245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0524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</w:t>
      </w:r>
      <w:r w:rsidRPr="005818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FC" w:rsidRPr="005818FC" w:rsidRDefault="005818FC" w:rsidP="0058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57"/>
          <w:szCs w:val="57"/>
          <w:lang w:val="ru-RU" w:eastAsia="ru-RU"/>
        </w:rPr>
      </w:pPr>
      <w:r w:rsidRPr="005818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Принятие настоящего решения не потребует расходов местного бюджета.</w:t>
      </w: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Calibri" w:hAnsi="Times New Roman" w:cs="Times New Roman"/>
          <w:sz w:val="28"/>
          <w:szCs w:val="28"/>
        </w:rPr>
        <w:tab/>
      </w: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8FC" w:rsidRPr="005818FC" w:rsidRDefault="005818FC" w:rsidP="00581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F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5818FC" w:rsidRPr="005818FC" w:rsidRDefault="005818FC" w:rsidP="0058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9D8" w:rsidRDefault="005279D8"/>
    <w:sectPr w:rsidR="005279D8" w:rsidSect="00566161">
      <w:headerReference w:type="even" r:id="rId6"/>
      <w:headerReference w:type="default" r:id="rId7"/>
      <w:pgSz w:w="11906" w:h="16838"/>
      <w:pgMar w:top="1134" w:right="851" w:bottom="143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1A" w:rsidRDefault="00052451" w:rsidP="00153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01A" w:rsidRDefault="000524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1A" w:rsidRDefault="00052451" w:rsidP="00153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0001A" w:rsidRDefault="000524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FC"/>
    <w:rsid w:val="00052451"/>
    <w:rsid w:val="00057F19"/>
    <w:rsid w:val="005279D8"/>
    <w:rsid w:val="005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8FC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5818FC"/>
    <w:rPr>
      <w:rFonts w:ascii="Calibri" w:eastAsia="Calibri" w:hAnsi="Calibri" w:cs="Times New Roman"/>
    </w:rPr>
  </w:style>
  <w:style w:type="character" w:styleId="a5">
    <w:name w:val="page number"/>
    <w:basedOn w:val="a0"/>
    <w:rsid w:val="0058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8FC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5818FC"/>
    <w:rPr>
      <w:rFonts w:ascii="Calibri" w:eastAsia="Calibri" w:hAnsi="Calibri" w:cs="Times New Roman"/>
    </w:rPr>
  </w:style>
  <w:style w:type="character" w:styleId="a5">
    <w:name w:val="page number"/>
    <w:basedOn w:val="a0"/>
    <w:rsid w:val="0058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2023-06-01T06:49:00Z</dcterms:created>
  <dcterms:modified xsi:type="dcterms:W3CDTF">2023-06-01T07:17:00Z</dcterms:modified>
</cp:coreProperties>
</file>